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bidiVisual/>
        <w:tblW w:w="0" w:type="auto"/>
        <w:tblInd w:w="-907" w:type="dxa"/>
        <w:tblLook w:val="04A0" w:firstRow="1" w:lastRow="0" w:firstColumn="1" w:lastColumn="0" w:noHBand="0" w:noVBand="1"/>
      </w:tblPr>
      <w:tblGrid>
        <w:gridCol w:w="9923"/>
      </w:tblGrid>
      <w:tr w:rsidR="0087513E" w:rsidRPr="0087513E" w:rsidTr="001077F4">
        <w:tc>
          <w:tcPr>
            <w:tcW w:w="9923" w:type="dxa"/>
            <w:shd w:val="clear" w:color="auto" w:fill="ED7D31" w:themeFill="accent2"/>
          </w:tcPr>
          <w:p w:rsidR="0091253A" w:rsidRPr="0081071D" w:rsidRDefault="00000F67" w:rsidP="00000F67">
            <w:pPr>
              <w:spacing w:line="276" w:lineRule="auto"/>
              <w:jc w:val="center"/>
              <w:rPr>
                <w:rFonts w:cs="B Nazanin"/>
                <w:sz w:val="32"/>
                <w:szCs w:val="32"/>
                <w:lang w:bidi="fa-IR"/>
              </w:rPr>
            </w:pPr>
            <w:r>
              <w:rPr>
                <w:rFonts w:cs="B Nazanin" w:hint="cs"/>
                <w:sz w:val="32"/>
                <w:szCs w:val="32"/>
                <w:rtl/>
                <w:lang w:bidi="fa-IR"/>
              </w:rPr>
              <w:t xml:space="preserve">سومین </w:t>
            </w:r>
            <w:r w:rsidR="00D31926" w:rsidRPr="0081071D">
              <w:rPr>
                <w:rFonts w:cs="B Nazanin" w:hint="cs"/>
                <w:sz w:val="32"/>
                <w:szCs w:val="32"/>
                <w:rtl/>
                <w:lang w:bidi="fa-IR"/>
              </w:rPr>
              <w:t xml:space="preserve">نمایشگاه تخصصی منسوجات </w:t>
            </w:r>
            <w:r w:rsidR="0091253A" w:rsidRPr="0081071D">
              <w:rPr>
                <w:rFonts w:cs="B Nazanin" w:hint="cs"/>
                <w:sz w:val="32"/>
                <w:szCs w:val="32"/>
                <w:rtl/>
                <w:lang w:bidi="fa-IR"/>
              </w:rPr>
              <w:t>استان يزد</w:t>
            </w:r>
          </w:p>
          <w:p w:rsidR="0048307F" w:rsidRPr="0087513E" w:rsidRDefault="00000F67" w:rsidP="00000F67">
            <w:pPr>
              <w:spacing w:line="276" w:lineRule="auto"/>
              <w:ind w:left="360"/>
              <w:jc w:val="center"/>
              <w:rPr>
                <w:rtl/>
              </w:rPr>
            </w:pPr>
            <w:r>
              <w:rPr>
                <w:rFonts w:cs="B Nazanin" w:hint="cs"/>
                <w:sz w:val="28"/>
                <w:szCs w:val="28"/>
                <w:rtl/>
                <w:lang w:bidi="fa-IR"/>
              </w:rPr>
              <w:t>6</w:t>
            </w:r>
            <w:r w:rsidR="0091253A" w:rsidRPr="0087513E">
              <w:rPr>
                <w:rFonts w:cs="B Nazanin" w:hint="cs"/>
                <w:sz w:val="28"/>
                <w:szCs w:val="28"/>
                <w:rtl/>
                <w:lang w:bidi="fa-IR"/>
              </w:rPr>
              <w:t>-</w:t>
            </w:r>
            <w:r>
              <w:rPr>
                <w:rFonts w:cs="B Nazanin" w:hint="cs"/>
                <w:sz w:val="28"/>
                <w:szCs w:val="28"/>
                <w:rtl/>
                <w:lang w:bidi="fa-IR"/>
              </w:rPr>
              <w:t>9</w:t>
            </w:r>
            <w:r w:rsidR="0091253A">
              <w:rPr>
                <w:rFonts w:cs="B Nazanin" w:hint="cs"/>
                <w:sz w:val="28"/>
                <w:szCs w:val="28"/>
                <w:rtl/>
                <w:lang w:bidi="fa-IR"/>
              </w:rPr>
              <w:t xml:space="preserve"> </w:t>
            </w:r>
            <w:r>
              <w:rPr>
                <w:rFonts w:cs="B Nazanin" w:hint="cs"/>
                <w:sz w:val="28"/>
                <w:szCs w:val="28"/>
                <w:rtl/>
                <w:lang w:bidi="fa-IR"/>
              </w:rPr>
              <w:t xml:space="preserve">اسفند </w:t>
            </w:r>
            <w:r w:rsidR="0091253A" w:rsidRPr="0087513E">
              <w:rPr>
                <w:rFonts w:cs="B Nazanin" w:hint="cs"/>
                <w:sz w:val="28"/>
                <w:szCs w:val="28"/>
                <w:rtl/>
                <w:lang w:bidi="fa-IR"/>
              </w:rPr>
              <w:t>ماه 139</w:t>
            </w:r>
            <w:r>
              <w:rPr>
                <w:rFonts w:cs="B Nazanin" w:hint="cs"/>
                <w:sz w:val="28"/>
                <w:szCs w:val="28"/>
                <w:rtl/>
                <w:lang w:bidi="fa-IR"/>
              </w:rPr>
              <w:t>8</w:t>
            </w:r>
          </w:p>
        </w:tc>
      </w:tr>
    </w:tbl>
    <w:p w:rsidR="0048307F" w:rsidRPr="0087513E" w:rsidRDefault="0048307F">
      <w:pPr>
        <w:rPr>
          <w:rFonts w:cs="B Nazanin"/>
          <w:b/>
          <w:bCs/>
          <w:rtl/>
        </w:rPr>
      </w:pPr>
    </w:p>
    <w:tbl>
      <w:tblPr>
        <w:tblStyle w:val="TableGrid"/>
        <w:bidiVisual/>
        <w:tblW w:w="9923" w:type="dxa"/>
        <w:tblInd w:w="-45"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080"/>
        <w:gridCol w:w="7843"/>
      </w:tblGrid>
      <w:tr w:rsidR="0087513E" w:rsidRPr="0087513E" w:rsidTr="001077F4">
        <w:trPr>
          <w:gridAfter w:val="1"/>
          <w:wAfter w:w="7843" w:type="dxa"/>
          <w:trHeight w:val="100"/>
        </w:trPr>
        <w:tc>
          <w:tcPr>
            <w:tcW w:w="2080" w:type="dxa"/>
            <w:tcBorders>
              <w:left w:val="single" w:sz="4" w:space="0" w:color="auto"/>
              <w:right w:val="single" w:sz="4" w:space="0" w:color="auto"/>
            </w:tcBorders>
            <w:shd w:val="clear" w:color="auto" w:fill="FF0000"/>
          </w:tcPr>
          <w:p w:rsidR="00306CF3" w:rsidRPr="0061588F" w:rsidRDefault="00306CF3" w:rsidP="00306CF3">
            <w:pPr>
              <w:jc w:val="center"/>
              <w:rPr>
                <w:rFonts w:cs="B Nazanin"/>
                <w:b/>
                <w:bCs/>
                <w:sz w:val="24"/>
                <w:szCs w:val="24"/>
                <w:rtl/>
              </w:rPr>
            </w:pPr>
            <w:r w:rsidRPr="0061588F">
              <w:rPr>
                <w:rFonts w:cs="B Nazanin" w:hint="cs"/>
                <w:b/>
                <w:bCs/>
                <w:sz w:val="24"/>
                <w:szCs w:val="24"/>
                <w:rtl/>
              </w:rPr>
              <w:t>شرایط ثبت نام</w:t>
            </w:r>
          </w:p>
        </w:tc>
      </w:tr>
      <w:tr w:rsidR="0087513E" w:rsidRPr="0087513E" w:rsidTr="0032311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9"/>
        </w:trPr>
        <w:tc>
          <w:tcPr>
            <w:tcW w:w="9923" w:type="dxa"/>
            <w:gridSpan w:val="2"/>
          </w:tcPr>
          <w:p w:rsidR="0048307F" w:rsidRPr="0087513E" w:rsidRDefault="0048307F" w:rsidP="00306CF3">
            <w:pPr>
              <w:pStyle w:val="ListParagraph"/>
              <w:numPr>
                <w:ilvl w:val="0"/>
                <w:numId w:val="2"/>
              </w:numPr>
              <w:rPr>
                <w:rFonts w:cs="B Nazanin"/>
                <w:b/>
                <w:bCs/>
              </w:rPr>
            </w:pPr>
            <w:r w:rsidRPr="0087513E">
              <w:rPr>
                <w:rFonts w:cs="B Nazanin" w:hint="cs"/>
                <w:b/>
                <w:bCs/>
                <w:rtl/>
              </w:rPr>
              <w:t>مشارکت در این نمایشگاه تابع پذیرش شرایط و مقررات عمومی شرکت نمایشگاه های تجاری بین المللی منطقه یزد و مجری نمایشگاه می باشد.</w:t>
            </w:r>
          </w:p>
          <w:p w:rsidR="00CC6F78" w:rsidRPr="0087513E" w:rsidRDefault="00CC6F78" w:rsidP="00D31926">
            <w:pPr>
              <w:pStyle w:val="ListParagraph"/>
              <w:numPr>
                <w:ilvl w:val="0"/>
                <w:numId w:val="2"/>
              </w:numPr>
              <w:rPr>
                <w:rFonts w:cs="B Nazanin"/>
                <w:b/>
                <w:bCs/>
              </w:rPr>
            </w:pPr>
            <w:r w:rsidRPr="0087513E">
              <w:rPr>
                <w:rFonts w:cs="B Nazanin" w:hint="cs"/>
                <w:b/>
                <w:bCs/>
                <w:rtl/>
              </w:rPr>
              <w:t xml:space="preserve">تکمیل و ارسال فرم ثبت نام به فکس یا آدرس ایمیل ستاد برگزاری به صورت فایل </w:t>
            </w:r>
            <w:r w:rsidR="00D31926">
              <w:rPr>
                <w:rFonts w:cs="B Nazanin"/>
                <w:b/>
                <w:bCs/>
              </w:rPr>
              <w:t>W</w:t>
            </w:r>
            <w:r w:rsidRPr="0087513E">
              <w:rPr>
                <w:rFonts w:cs="B Nazanin"/>
                <w:b/>
                <w:bCs/>
              </w:rPr>
              <w:t>ord</w:t>
            </w:r>
            <w:r w:rsidRPr="0087513E">
              <w:rPr>
                <w:rFonts w:cs="B Nazanin" w:hint="cs"/>
                <w:b/>
                <w:bCs/>
                <w:rtl/>
                <w:lang w:bidi="fa-IR"/>
              </w:rPr>
              <w:t xml:space="preserve"> و </w:t>
            </w:r>
            <w:r w:rsidRPr="0087513E">
              <w:rPr>
                <w:rFonts w:cs="B Nazanin"/>
                <w:b/>
                <w:bCs/>
                <w:lang w:bidi="fa-IR"/>
              </w:rPr>
              <w:t>pdf</w:t>
            </w:r>
          </w:p>
          <w:p w:rsidR="0048307F" w:rsidRPr="0087513E" w:rsidRDefault="0048307F" w:rsidP="00306CF3">
            <w:pPr>
              <w:pStyle w:val="ListParagraph"/>
              <w:numPr>
                <w:ilvl w:val="0"/>
                <w:numId w:val="2"/>
              </w:numPr>
              <w:rPr>
                <w:rFonts w:cs="B Nazanin"/>
                <w:b/>
                <w:bCs/>
              </w:rPr>
            </w:pPr>
            <w:r w:rsidRPr="0087513E">
              <w:rPr>
                <w:rFonts w:cs="B Nazanin" w:hint="cs"/>
                <w:b/>
                <w:bCs/>
                <w:rtl/>
              </w:rPr>
              <w:t>تکمیل و ارسال فرم ثبت نام به منزله ثبت نام نهایی نبوده و پس از پرداخت هزینه منوط به تایید ستاد برگزاری می باشد.</w:t>
            </w:r>
          </w:p>
          <w:p w:rsidR="00CC6F78" w:rsidRPr="00D31926" w:rsidRDefault="00CC6F78" w:rsidP="00306CF3">
            <w:pPr>
              <w:pStyle w:val="ListParagraph"/>
              <w:numPr>
                <w:ilvl w:val="0"/>
                <w:numId w:val="2"/>
              </w:numPr>
              <w:rPr>
                <w:rFonts w:cs="B Nazanin"/>
                <w:b/>
                <w:bCs/>
                <w:u w:val="single"/>
              </w:rPr>
            </w:pPr>
            <w:r w:rsidRPr="00D31926">
              <w:rPr>
                <w:rFonts w:cs="B Nazanin" w:hint="cs"/>
                <w:b/>
                <w:bCs/>
                <w:u w:val="single"/>
                <w:rtl/>
              </w:rPr>
              <w:t>اولویت واگذاری غرفه برای درخواست کنندگان منوط به پیش پرداخت اولیه و ارسال رسید و فرم ثبت نام به مجری نمایشگاه می باشد.</w:t>
            </w:r>
          </w:p>
          <w:p w:rsidR="0048307F" w:rsidRPr="0087513E" w:rsidRDefault="0048307F" w:rsidP="00D31926">
            <w:pPr>
              <w:pStyle w:val="ListParagraph"/>
              <w:numPr>
                <w:ilvl w:val="0"/>
                <w:numId w:val="2"/>
              </w:numPr>
              <w:rPr>
                <w:rFonts w:cs="B Nazanin"/>
                <w:b/>
                <w:bCs/>
              </w:rPr>
            </w:pPr>
            <w:r w:rsidRPr="0087513E">
              <w:rPr>
                <w:rFonts w:cs="B Nazanin" w:hint="cs"/>
                <w:b/>
                <w:bCs/>
                <w:rtl/>
              </w:rPr>
              <w:t xml:space="preserve">تحویل غرفه قبل از شروع نمایشگاه پس از </w:t>
            </w:r>
            <w:r w:rsidR="00D31926">
              <w:rPr>
                <w:rFonts w:cs="B Nazanin" w:hint="cs"/>
                <w:b/>
                <w:bCs/>
                <w:rtl/>
              </w:rPr>
              <w:t xml:space="preserve">پرداخت کامل </w:t>
            </w:r>
            <w:r w:rsidRPr="0087513E">
              <w:rPr>
                <w:rFonts w:cs="B Nazanin" w:hint="cs"/>
                <w:b/>
                <w:bCs/>
                <w:rtl/>
              </w:rPr>
              <w:t>وجه و تسویه حساب قطعی صورت می پذیرد.</w:t>
            </w:r>
          </w:p>
          <w:p w:rsidR="0048307F" w:rsidRPr="0087513E" w:rsidRDefault="0048307F" w:rsidP="00306CF3">
            <w:pPr>
              <w:pStyle w:val="ListParagraph"/>
              <w:numPr>
                <w:ilvl w:val="0"/>
                <w:numId w:val="2"/>
              </w:numPr>
              <w:rPr>
                <w:rFonts w:cs="B Nazanin"/>
                <w:b/>
                <w:bCs/>
              </w:rPr>
            </w:pPr>
            <w:r w:rsidRPr="0087513E">
              <w:rPr>
                <w:rFonts w:cs="B Nazanin" w:hint="cs"/>
                <w:b/>
                <w:bCs/>
                <w:rtl/>
              </w:rPr>
              <w:t>در صورت انصراف از نمایشگاه تا یک ماه مانده به تاریخ برگزاری نمایشگاه 80 درصد از وجه ثبت نام مسترد خواهد شد، پس از گذشت این زمان ثبت نام قطعی به حساب آمده و در صورت انصراف نیز وجهی بازگشت داده نخواهد شد.</w:t>
            </w:r>
          </w:p>
          <w:p w:rsidR="0048307F" w:rsidRPr="0087513E" w:rsidRDefault="0048307F" w:rsidP="00306CF3">
            <w:pPr>
              <w:pStyle w:val="ListParagraph"/>
              <w:numPr>
                <w:ilvl w:val="0"/>
                <w:numId w:val="2"/>
              </w:numPr>
              <w:rPr>
                <w:rFonts w:cs="B Nazanin"/>
                <w:b/>
                <w:bCs/>
              </w:rPr>
            </w:pPr>
            <w:r w:rsidRPr="0087513E">
              <w:rPr>
                <w:rFonts w:cs="B Nazanin" w:hint="cs"/>
                <w:b/>
                <w:bCs/>
                <w:rtl/>
              </w:rPr>
              <w:t>کلیه امور غرفه سازی باید با هماهنگی و کسب مجوز از سوی مجری نمایشگاه انجام شود.</w:t>
            </w:r>
          </w:p>
          <w:p w:rsidR="0048307F" w:rsidRPr="0087513E" w:rsidRDefault="00D82E27" w:rsidP="00306CF3">
            <w:pPr>
              <w:pStyle w:val="ListParagraph"/>
              <w:numPr>
                <w:ilvl w:val="0"/>
                <w:numId w:val="2"/>
              </w:numPr>
              <w:rPr>
                <w:rFonts w:cs="B Nazanin"/>
                <w:b/>
                <w:bCs/>
              </w:rPr>
            </w:pPr>
            <w:r w:rsidRPr="0087513E">
              <w:rPr>
                <w:rFonts w:cs="B Nazanin" w:hint="cs"/>
                <w:b/>
                <w:bCs/>
                <w:rtl/>
              </w:rPr>
              <w:t>در صورت تمایل به انجام دکورسازی در نمایشگاه شرکت سازنده باید به تایید ستاد برگزاری رسیده باشد و یا از بین شرکت های معرفی شده از طرف مجری نمایشگاه بعد از هماهنگی با ستاد برگزاری انتخاب گردد.</w:t>
            </w:r>
          </w:p>
          <w:p w:rsidR="00D82E27" w:rsidRPr="002134D7" w:rsidRDefault="00D82E27" w:rsidP="00D31926">
            <w:pPr>
              <w:pStyle w:val="ListParagraph"/>
              <w:numPr>
                <w:ilvl w:val="0"/>
                <w:numId w:val="2"/>
              </w:numPr>
              <w:rPr>
                <w:rFonts w:cs="B Nazanin"/>
                <w:b/>
                <w:bCs/>
              </w:rPr>
            </w:pPr>
            <w:r w:rsidRPr="002134D7">
              <w:rPr>
                <w:rFonts w:cs="B Nazanin" w:hint="cs"/>
                <w:b/>
                <w:bCs/>
                <w:rtl/>
              </w:rPr>
              <w:t xml:space="preserve">طرح غرفه سازی مورد نظر </w:t>
            </w:r>
            <w:r w:rsidR="00DF2201" w:rsidRPr="002134D7">
              <w:rPr>
                <w:rFonts w:cs="B Nazanin" w:hint="cs"/>
                <w:b/>
                <w:bCs/>
                <w:rtl/>
              </w:rPr>
              <w:t xml:space="preserve">باید </w:t>
            </w:r>
            <w:r w:rsidRPr="002134D7">
              <w:rPr>
                <w:rFonts w:cs="B Nazanin" w:hint="cs"/>
                <w:b/>
                <w:bCs/>
                <w:rtl/>
              </w:rPr>
              <w:t>حداقل 20 روز قبل از افتتاح نمایشگاه جهت تایید امور فنی به شماره</w:t>
            </w:r>
            <w:r w:rsidR="00DF2201" w:rsidRPr="002134D7">
              <w:rPr>
                <w:rFonts w:cs="B Nazanin" w:hint="cs"/>
                <w:b/>
                <w:bCs/>
                <w:rtl/>
              </w:rPr>
              <w:t xml:space="preserve"> تلگرام </w:t>
            </w:r>
            <w:r w:rsidRPr="002134D7">
              <w:rPr>
                <w:rFonts w:cs="B Nazanin" w:hint="cs"/>
                <w:b/>
                <w:bCs/>
                <w:rtl/>
              </w:rPr>
              <w:t xml:space="preserve">09909449362 و یا به آدرس ایمیل </w:t>
            </w:r>
            <w:hyperlink r:id="rId5" w:history="1">
              <w:r w:rsidR="006671A9" w:rsidRPr="002134D7">
                <w:rPr>
                  <w:rStyle w:val="Hyperlink"/>
                  <w:rFonts w:cs="B Nazanin"/>
                  <w:color w:val="auto"/>
                  <w:u w:val="none"/>
                </w:rPr>
                <w:t>sima.nassaj@gmail.com</w:t>
              </w:r>
            </w:hyperlink>
            <w:r w:rsidRPr="002134D7">
              <w:rPr>
                <w:rFonts w:cs="B Nazanin" w:hint="cs"/>
                <w:rtl/>
                <w:lang w:bidi="fa-IR"/>
              </w:rPr>
              <w:t xml:space="preserve"> </w:t>
            </w:r>
            <w:r w:rsidR="00D31926" w:rsidRPr="00000F67">
              <w:rPr>
                <w:rFonts w:cs="B Nazanin" w:hint="cs"/>
                <w:b/>
                <w:bCs/>
                <w:rtl/>
                <w:lang w:bidi="fa-IR"/>
              </w:rPr>
              <w:t>ارس</w:t>
            </w:r>
            <w:r w:rsidR="00DF2201" w:rsidRPr="00000F67">
              <w:rPr>
                <w:rFonts w:cs="B Nazanin" w:hint="cs"/>
                <w:b/>
                <w:bCs/>
                <w:rtl/>
                <w:lang w:bidi="fa-IR"/>
              </w:rPr>
              <w:t>ال</w:t>
            </w:r>
            <w:r w:rsidRPr="002134D7">
              <w:rPr>
                <w:rFonts w:cs="B Nazanin" w:hint="cs"/>
                <w:b/>
                <w:bCs/>
                <w:rtl/>
                <w:lang w:bidi="fa-IR"/>
              </w:rPr>
              <w:t xml:space="preserve"> گردد.</w:t>
            </w:r>
            <w:r w:rsidR="00477E5C" w:rsidRPr="002134D7">
              <w:rPr>
                <w:rFonts w:cs="B Nazanin" w:hint="cs"/>
                <w:b/>
                <w:bCs/>
                <w:rtl/>
                <w:lang w:bidi="fa-IR"/>
              </w:rPr>
              <w:t xml:space="preserve"> </w:t>
            </w:r>
            <w:r w:rsidRPr="00000F67">
              <w:rPr>
                <w:rFonts w:cs="B Nazanin" w:hint="cs"/>
                <w:b/>
                <w:bCs/>
                <w:u w:val="single"/>
                <w:rtl/>
                <w:lang w:bidi="fa-IR"/>
              </w:rPr>
              <w:t>همچنین غرفه ساز صرفا</w:t>
            </w:r>
            <w:r w:rsidR="00DF2201" w:rsidRPr="00000F67">
              <w:rPr>
                <w:rFonts w:cs="B Nazanin" w:hint="cs"/>
                <w:b/>
                <w:bCs/>
                <w:u w:val="single"/>
                <w:rtl/>
                <w:lang w:bidi="fa-IR"/>
              </w:rPr>
              <w:t>ً</w:t>
            </w:r>
            <w:r w:rsidRPr="00000F67">
              <w:rPr>
                <w:rFonts w:cs="B Nazanin" w:hint="cs"/>
                <w:b/>
                <w:bCs/>
                <w:u w:val="single"/>
                <w:rtl/>
                <w:lang w:bidi="fa-IR"/>
              </w:rPr>
              <w:t xml:space="preserve"> با نامه معرفی شرکت ثبت نام کننده و پس از تسویه حساب هزینه غرفه از طرف شرکت کننده اجازه تحویل غرفه و شروع به کار در نمایشگاه را دارد.</w:t>
            </w:r>
          </w:p>
          <w:p w:rsidR="00D82E27" w:rsidRPr="0087513E" w:rsidRDefault="00D82E27" w:rsidP="00306CF3">
            <w:pPr>
              <w:jc w:val="center"/>
              <w:rPr>
                <w:rFonts w:cs="B Nazanin"/>
                <w:b/>
                <w:bCs/>
                <w:rtl/>
              </w:rPr>
            </w:pPr>
          </w:p>
          <w:p w:rsidR="00D82E27" w:rsidRPr="0087513E" w:rsidRDefault="00D31926" w:rsidP="00D31926">
            <w:pPr>
              <w:jc w:val="center"/>
              <w:rPr>
                <w:rFonts w:cs="B Nazanin"/>
                <w:b/>
                <w:bCs/>
                <w:sz w:val="24"/>
                <w:szCs w:val="24"/>
                <w:rtl/>
              </w:rPr>
            </w:pPr>
            <w:r w:rsidRPr="0087513E">
              <w:rPr>
                <w:rFonts w:cs="B Nazanin" w:hint="cs"/>
                <w:b/>
                <w:bCs/>
                <w:sz w:val="24"/>
                <w:szCs w:val="24"/>
                <w:rtl/>
              </w:rPr>
              <w:t xml:space="preserve">شرکت کنندگان عزیز </w:t>
            </w:r>
            <w:r w:rsidR="00D82E27" w:rsidRPr="0087513E">
              <w:rPr>
                <w:rFonts w:cs="B Nazanin" w:hint="cs"/>
                <w:b/>
                <w:bCs/>
                <w:sz w:val="24"/>
                <w:szCs w:val="24"/>
                <w:rtl/>
              </w:rPr>
              <w:t>در صورت تمایل به دریافت</w:t>
            </w:r>
            <w:r w:rsidR="00DF2201" w:rsidRPr="0087513E">
              <w:rPr>
                <w:rFonts w:cs="B Nazanin" w:hint="cs"/>
                <w:b/>
                <w:bCs/>
                <w:sz w:val="24"/>
                <w:szCs w:val="24"/>
                <w:rtl/>
              </w:rPr>
              <w:t xml:space="preserve"> اطلاعات بیشتر و </w:t>
            </w:r>
            <w:r w:rsidR="00D82E27" w:rsidRPr="0087513E">
              <w:rPr>
                <w:rFonts w:cs="B Nazanin" w:hint="cs"/>
                <w:b/>
                <w:bCs/>
                <w:sz w:val="24"/>
                <w:szCs w:val="24"/>
                <w:rtl/>
              </w:rPr>
              <w:t>خدمات جانبی میتوان</w:t>
            </w:r>
            <w:r w:rsidR="00DF2201" w:rsidRPr="0087513E">
              <w:rPr>
                <w:rFonts w:cs="B Nazanin" w:hint="cs"/>
                <w:b/>
                <w:bCs/>
                <w:sz w:val="24"/>
                <w:szCs w:val="24"/>
                <w:rtl/>
              </w:rPr>
              <w:t>ن</w:t>
            </w:r>
            <w:r w:rsidR="00D82E27" w:rsidRPr="0087513E">
              <w:rPr>
                <w:rFonts w:cs="B Nazanin" w:hint="cs"/>
                <w:b/>
                <w:bCs/>
                <w:sz w:val="24"/>
                <w:szCs w:val="24"/>
                <w:rtl/>
              </w:rPr>
              <w:t>د به صورت زیر عمل نمایید</w:t>
            </w:r>
            <w:r w:rsidR="00DF2201" w:rsidRPr="0087513E">
              <w:rPr>
                <w:rFonts w:cs="B Nazanin" w:hint="cs"/>
                <w:b/>
                <w:bCs/>
                <w:sz w:val="24"/>
                <w:szCs w:val="24"/>
                <w:rtl/>
              </w:rPr>
              <w:t>:</w:t>
            </w:r>
          </w:p>
          <w:p w:rsidR="00D82E27" w:rsidRPr="00D31926" w:rsidRDefault="00D82E27" w:rsidP="00D31926">
            <w:pPr>
              <w:pStyle w:val="ListParagraph"/>
              <w:numPr>
                <w:ilvl w:val="0"/>
                <w:numId w:val="2"/>
              </w:numPr>
              <w:rPr>
                <w:rFonts w:cs="B Nazanin"/>
                <w:b/>
                <w:bCs/>
              </w:rPr>
            </w:pPr>
            <w:r w:rsidRPr="00D31926">
              <w:rPr>
                <w:rFonts w:cs="B Nazanin" w:hint="cs"/>
                <w:b/>
                <w:bCs/>
                <w:rtl/>
              </w:rPr>
              <w:t xml:space="preserve">هماهنگی جهت اجاره اقلام و تجهیزات غرفه </w:t>
            </w:r>
            <w:r w:rsidR="00DF2201" w:rsidRPr="00D31926">
              <w:rPr>
                <w:rFonts w:cs="B Nazanin" w:hint="cs"/>
                <w:b/>
                <w:bCs/>
                <w:rtl/>
              </w:rPr>
              <w:t xml:space="preserve">در حد امکانات موجود </w:t>
            </w:r>
            <w:r w:rsidRPr="00D31926">
              <w:rPr>
                <w:rFonts w:cs="B Nazanin" w:hint="cs"/>
                <w:b/>
                <w:bCs/>
                <w:rtl/>
              </w:rPr>
              <w:t>با دفتر مجری نمایشگاه.</w:t>
            </w:r>
          </w:p>
          <w:p w:rsidR="00477E5C" w:rsidRPr="0087513E" w:rsidRDefault="00477E5C" w:rsidP="00306CF3">
            <w:pPr>
              <w:pStyle w:val="ListParagraph"/>
              <w:numPr>
                <w:ilvl w:val="0"/>
                <w:numId w:val="2"/>
              </w:numPr>
              <w:rPr>
                <w:rFonts w:cs="B Nazanin"/>
                <w:b/>
                <w:bCs/>
                <w:rtl/>
              </w:rPr>
            </w:pPr>
            <w:r w:rsidRPr="0087513E">
              <w:rPr>
                <w:rFonts w:cs="B Nazanin" w:hint="cs"/>
                <w:b/>
                <w:bCs/>
                <w:rtl/>
              </w:rPr>
              <w:t xml:space="preserve">دریافت فرم اطلاعات هتل های استان یزد و هتل های همکار با مجری نمایشگاه از طریق سایت </w:t>
            </w:r>
            <w:r w:rsidR="00D31926">
              <w:rPr>
                <w:rFonts w:cs="B Nazanin" w:hint="cs"/>
                <w:b/>
                <w:bCs/>
                <w:rtl/>
              </w:rPr>
              <w:t xml:space="preserve">و یا کانال تلگرامی </w:t>
            </w:r>
            <w:r w:rsidRPr="0087513E">
              <w:rPr>
                <w:rFonts w:cs="B Nazanin" w:hint="cs"/>
                <w:b/>
                <w:bCs/>
                <w:rtl/>
              </w:rPr>
              <w:t>ستاد برگزاری.</w:t>
            </w:r>
          </w:p>
          <w:p w:rsidR="0048307F" w:rsidRPr="0087513E" w:rsidRDefault="00477E5C" w:rsidP="001E3121">
            <w:pPr>
              <w:pStyle w:val="ListParagraph"/>
              <w:numPr>
                <w:ilvl w:val="0"/>
                <w:numId w:val="2"/>
              </w:numPr>
              <w:rPr>
                <w:rFonts w:cs="B Nazanin"/>
                <w:b/>
                <w:bCs/>
                <w:rtl/>
              </w:rPr>
            </w:pPr>
            <w:r w:rsidRPr="0087513E">
              <w:rPr>
                <w:rFonts w:cs="B Nazanin" w:hint="cs"/>
                <w:b/>
                <w:bCs/>
                <w:rtl/>
              </w:rPr>
              <w:t>کسب اطلاعات بیشتر و دریافت کلیه فرم های اطلاعات نمایشگاه از طریق سایت</w:t>
            </w:r>
            <w:r w:rsidR="00D31926">
              <w:rPr>
                <w:rFonts w:cs="B Nazanin" w:hint="cs"/>
                <w:b/>
                <w:bCs/>
                <w:rtl/>
              </w:rPr>
              <w:t xml:space="preserve"> و یا کانال تلگرامی</w:t>
            </w:r>
            <w:r w:rsidRPr="0087513E">
              <w:rPr>
                <w:rFonts w:cs="B Nazanin" w:hint="cs"/>
                <w:b/>
                <w:bCs/>
                <w:rtl/>
              </w:rPr>
              <w:t xml:space="preserve"> </w:t>
            </w:r>
            <w:r w:rsidR="00DF2201" w:rsidRPr="0087513E">
              <w:rPr>
                <w:rFonts w:cs="B Nazanin" w:hint="cs"/>
                <w:b/>
                <w:bCs/>
                <w:rtl/>
              </w:rPr>
              <w:t>ستاد برگزاری</w:t>
            </w:r>
            <w:r w:rsidR="00D31926">
              <w:rPr>
                <w:rFonts w:cs="B Nazanin" w:hint="cs"/>
                <w:b/>
                <w:bCs/>
                <w:rtl/>
              </w:rPr>
              <w:t>.</w:t>
            </w:r>
            <w:r w:rsidR="00DF2201" w:rsidRPr="0087513E">
              <w:rPr>
                <w:rFonts w:cs="B Nazanin"/>
                <w:b/>
                <w:bCs/>
                <w:rtl/>
              </w:rPr>
              <w:t xml:space="preserve"> </w:t>
            </w:r>
          </w:p>
        </w:tc>
      </w:tr>
    </w:tbl>
    <w:p w:rsidR="0048307F" w:rsidRDefault="0048307F">
      <w:pPr>
        <w:rPr>
          <w:rFonts w:cs="B Nazanin"/>
          <w:b/>
          <w:bCs/>
          <w:rtl/>
          <w:lang w:bidi="fa-IR"/>
        </w:rPr>
      </w:pPr>
    </w:p>
    <w:tbl>
      <w:tblPr>
        <w:tblStyle w:val="TableGrid"/>
        <w:bidiVisual/>
        <w:tblW w:w="0" w:type="auto"/>
        <w:tblInd w:w="-883" w:type="dxa"/>
        <w:tblLook w:val="04A0" w:firstRow="1" w:lastRow="0" w:firstColumn="1" w:lastColumn="0" w:noHBand="0" w:noVBand="1"/>
      </w:tblPr>
      <w:tblGrid>
        <w:gridCol w:w="9923"/>
      </w:tblGrid>
      <w:tr w:rsidR="0061588F" w:rsidTr="001077F4">
        <w:tc>
          <w:tcPr>
            <w:tcW w:w="9923" w:type="dxa"/>
            <w:shd w:val="clear" w:color="auto" w:fill="538135" w:themeFill="accent6" w:themeFillShade="BF"/>
          </w:tcPr>
          <w:p w:rsidR="0061588F" w:rsidRPr="0061588F" w:rsidRDefault="0061588F" w:rsidP="0061588F">
            <w:pPr>
              <w:rPr>
                <w:rFonts w:cs="B Nazanin"/>
                <w:b/>
                <w:bCs/>
                <w:sz w:val="24"/>
                <w:szCs w:val="24"/>
                <w:rtl/>
                <w:lang w:bidi="fa-IR"/>
              </w:rPr>
            </w:pPr>
            <w:r>
              <w:rPr>
                <w:rFonts w:ascii="yekan" w:hAnsi="yekan" w:cs="B Nazanin" w:hint="cs"/>
                <w:b/>
                <w:bCs/>
                <w:sz w:val="24"/>
                <w:szCs w:val="24"/>
                <w:rtl/>
              </w:rPr>
              <w:t xml:space="preserve"> </w:t>
            </w:r>
            <w:r w:rsidRPr="0061588F">
              <w:rPr>
                <w:rFonts w:ascii="yekan" w:hAnsi="yekan" w:cs="B Nazanin"/>
                <w:b/>
                <w:bCs/>
                <w:sz w:val="24"/>
                <w:szCs w:val="24"/>
                <w:rtl/>
              </w:rPr>
              <w:t>زیرگروه های تخصصی نمایشگاه</w:t>
            </w:r>
            <w:r w:rsidRPr="0061588F">
              <w:rPr>
                <w:rFonts w:cs="B Nazanin" w:hint="cs"/>
                <w:b/>
                <w:bCs/>
                <w:sz w:val="24"/>
                <w:szCs w:val="24"/>
                <w:rtl/>
              </w:rPr>
              <w:t xml:space="preserve"> منسوجات </w:t>
            </w:r>
          </w:p>
        </w:tc>
      </w:tr>
      <w:tr w:rsidR="0061588F" w:rsidTr="001077F4">
        <w:tc>
          <w:tcPr>
            <w:tcW w:w="9923" w:type="dxa"/>
            <w:shd w:val="clear" w:color="auto" w:fill="A8D08D" w:themeFill="accent6" w:themeFillTint="99"/>
          </w:tcPr>
          <w:p w:rsidR="0061588F" w:rsidRPr="0061588F" w:rsidRDefault="0061588F" w:rsidP="0061588F">
            <w:pPr>
              <w:rPr>
                <w:rFonts w:cs="B Nazanin"/>
                <w:b/>
                <w:bCs/>
                <w:sz w:val="24"/>
                <w:szCs w:val="24"/>
                <w:rtl/>
              </w:rPr>
            </w:pPr>
            <w:r w:rsidRPr="0061588F">
              <w:rPr>
                <w:rFonts w:cs="B Nazanin" w:hint="cs"/>
                <w:b/>
                <w:bCs/>
                <w:sz w:val="24"/>
                <w:szCs w:val="24"/>
                <w:rtl/>
              </w:rPr>
              <w:t xml:space="preserve">منسوجات: </w:t>
            </w:r>
          </w:p>
          <w:p w:rsidR="0061588F" w:rsidRDefault="0061588F" w:rsidP="0061588F">
            <w:pPr>
              <w:pStyle w:val="ListParagraph"/>
              <w:numPr>
                <w:ilvl w:val="0"/>
                <w:numId w:val="2"/>
              </w:numPr>
              <w:rPr>
                <w:rFonts w:cs="B Nazanin"/>
              </w:rPr>
            </w:pPr>
            <w:r>
              <w:rPr>
                <w:rFonts w:cs="B Nazanin" w:hint="cs"/>
                <w:rtl/>
              </w:rPr>
              <w:t xml:space="preserve">انواع پارچه تاری پودی و حلقوی </w:t>
            </w:r>
          </w:p>
          <w:p w:rsidR="0061588F" w:rsidRDefault="0061588F" w:rsidP="0061588F">
            <w:pPr>
              <w:pStyle w:val="ListParagraph"/>
              <w:numPr>
                <w:ilvl w:val="0"/>
                <w:numId w:val="2"/>
              </w:numPr>
              <w:rPr>
                <w:rFonts w:cs="B Nazanin"/>
              </w:rPr>
            </w:pPr>
            <w:r w:rsidRPr="00033D77">
              <w:rPr>
                <w:rFonts w:cs="B Nazanin" w:hint="cs"/>
                <w:rtl/>
              </w:rPr>
              <w:t>پرده و رومبلی</w:t>
            </w:r>
          </w:p>
          <w:p w:rsidR="0061588F" w:rsidRPr="00033D77" w:rsidRDefault="0061588F" w:rsidP="0061588F">
            <w:pPr>
              <w:pStyle w:val="ListParagraph"/>
              <w:numPr>
                <w:ilvl w:val="0"/>
                <w:numId w:val="2"/>
              </w:numPr>
              <w:rPr>
                <w:rFonts w:cs="B Nazanin"/>
              </w:rPr>
            </w:pPr>
            <w:r>
              <w:rPr>
                <w:rFonts w:cs="B Nazanin" w:hint="cs"/>
                <w:rtl/>
              </w:rPr>
              <w:t>انواع پوشاک و چرم</w:t>
            </w:r>
          </w:p>
          <w:p w:rsidR="0061588F" w:rsidRPr="0087513E" w:rsidRDefault="0061588F" w:rsidP="0061588F">
            <w:pPr>
              <w:pStyle w:val="ListParagraph"/>
              <w:numPr>
                <w:ilvl w:val="0"/>
                <w:numId w:val="2"/>
              </w:numPr>
              <w:rPr>
                <w:rFonts w:cs="B Nazanin"/>
              </w:rPr>
            </w:pPr>
            <w:r>
              <w:rPr>
                <w:rFonts w:cs="B Nazanin" w:hint="cs"/>
                <w:rtl/>
              </w:rPr>
              <w:t xml:space="preserve">انواع کالای خواب (تشک، روتختی، پتو، بالش، ملحفه و ...) </w:t>
            </w:r>
          </w:p>
          <w:p w:rsidR="0061588F" w:rsidRDefault="0061588F" w:rsidP="0061588F">
            <w:pPr>
              <w:pStyle w:val="ListParagraph"/>
              <w:numPr>
                <w:ilvl w:val="0"/>
                <w:numId w:val="2"/>
              </w:numPr>
              <w:rPr>
                <w:rFonts w:cs="B Nazanin"/>
              </w:rPr>
            </w:pPr>
            <w:r>
              <w:rPr>
                <w:rFonts w:cs="B Nazanin" w:hint="cs"/>
                <w:rtl/>
              </w:rPr>
              <w:t xml:space="preserve">انواع منسوجات بی بافت (دیوارپوش، پدهای بهداشتی، پارچه های جاذب و ...) </w:t>
            </w:r>
          </w:p>
          <w:p w:rsidR="0061588F" w:rsidRPr="0087513E" w:rsidRDefault="0061588F" w:rsidP="0061588F">
            <w:pPr>
              <w:pStyle w:val="ListParagraph"/>
              <w:numPr>
                <w:ilvl w:val="0"/>
                <w:numId w:val="2"/>
              </w:numPr>
              <w:rPr>
                <w:rFonts w:cs="B Nazanin"/>
              </w:rPr>
            </w:pPr>
            <w:r>
              <w:rPr>
                <w:rFonts w:cs="B Nazanin" w:hint="cs"/>
                <w:rtl/>
              </w:rPr>
              <w:t xml:space="preserve">انواع پارچه های سنتی (ترمه، پته، پارچه های قلم کار و ...) </w:t>
            </w:r>
          </w:p>
          <w:p w:rsidR="0061588F" w:rsidRPr="0087513E" w:rsidRDefault="0061588F" w:rsidP="0061588F">
            <w:pPr>
              <w:pStyle w:val="ListParagraph"/>
              <w:numPr>
                <w:ilvl w:val="0"/>
                <w:numId w:val="2"/>
              </w:numPr>
              <w:rPr>
                <w:rFonts w:cs="B Nazanin"/>
              </w:rPr>
            </w:pPr>
            <w:r w:rsidRPr="0087513E">
              <w:rPr>
                <w:rFonts w:cs="B Nazanin" w:hint="cs"/>
                <w:rtl/>
              </w:rPr>
              <w:t>ماشین آلات دوخت و تجهیزات صنعت پوشاک</w:t>
            </w:r>
            <w:r>
              <w:rPr>
                <w:rFonts w:cs="B Nazanin" w:hint="cs"/>
                <w:rtl/>
              </w:rPr>
              <w:t xml:space="preserve"> و چرم</w:t>
            </w:r>
            <w:r w:rsidRPr="0087513E">
              <w:rPr>
                <w:rFonts w:cs="B Nazanin" w:hint="cs"/>
                <w:rtl/>
              </w:rPr>
              <w:t xml:space="preserve"> </w:t>
            </w:r>
          </w:p>
          <w:p w:rsidR="0061588F" w:rsidRPr="0061588F" w:rsidRDefault="0061588F" w:rsidP="0061588F">
            <w:pPr>
              <w:rPr>
                <w:rFonts w:cs="B Nazanin"/>
                <w:b/>
                <w:bCs/>
                <w:sz w:val="24"/>
                <w:szCs w:val="24"/>
                <w:rtl/>
              </w:rPr>
            </w:pPr>
            <w:r w:rsidRPr="0061588F">
              <w:rPr>
                <w:rFonts w:cs="B Nazanin" w:hint="cs"/>
                <w:b/>
                <w:bCs/>
                <w:sz w:val="24"/>
                <w:szCs w:val="24"/>
                <w:rtl/>
              </w:rPr>
              <w:t>مراکز علمی و تحقیقاتی و خدماتی:</w:t>
            </w:r>
          </w:p>
          <w:p w:rsidR="0061588F" w:rsidRPr="0087513E" w:rsidRDefault="0061588F" w:rsidP="0061588F">
            <w:pPr>
              <w:pStyle w:val="ListParagraph"/>
              <w:numPr>
                <w:ilvl w:val="0"/>
                <w:numId w:val="2"/>
              </w:numPr>
              <w:rPr>
                <w:rFonts w:cs="B Nazanin"/>
              </w:rPr>
            </w:pPr>
            <w:r w:rsidRPr="0087513E">
              <w:rPr>
                <w:rFonts w:cs="B Nazanin" w:hint="cs"/>
                <w:rtl/>
              </w:rPr>
              <w:t>دانشگاه ها و مراکز آموزشی و تحقیقاتی</w:t>
            </w:r>
          </w:p>
          <w:p w:rsidR="0061588F" w:rsidRPr="0087513E" w:rsidRDefault="0061588F" w:rsidP="0061588F">
            <w:pPr>
              <w:pStyle w:val="ListParagraph"/>
              <w:numPr>
                <w:ilvl w:val="0"/>
                <w:numId w:val="2"/>
              </w:numPr>
              <w:rPr>
                <w:rFonts w:cs="B Nazanin"/>
              </w:rPr>
            </w:pPr>
            <w:r w:rsidRPr="0087513E">
              <w:rPr>
                <w:rFonts w:cs="B Nazanin" w:hint="cs"/>
                <w:rtl/>
              </w:rPr>
              <w:t>نشریات و مجلات تخصصی</w:t>
            </w:r>
          </w:p>
          <w:p w:rsidR="0061588F" w:rsidRDefault="0061588F" w:rsidP="0061588F">
            <w:pPr>
              <w:pStyle w:val="ListParagraph"/>
              <w:numPr>
                <w:ilvl w:val="0"/>
                <w:numId w:val="2"/>
              </w:numPr>
              <w:rPr>
                <w:rFonts w:cs="B Nazanin"/>
              </w:rPr>
            </w:pPr>
            <w:r w:rsidRPr="0087513E">
              <w:rPr>
                <w:rFonts w:cs="B Nazanin" w:hint="cs"/>
                <w:rtl/>
              </w:rPr>
              <w:t>مراکز مشاوره و بازرگانی</w:t>
            </w:r>
          </w:p>
          <w:p w:rsidR="0061588F" w:rsidRDefault="0061588F" w:rsidP="0061588F">
            <w:pPr>
              <w:pStyle w:val="ListParagraph"/>
              <w:numPr>
                <w:ilvl w:val="0"/>
                <w:numId w:val="2"/>
              </w:numPr>
              <w:rPr>
                <w:rFonts w:cs="B Nazanin"/>
              </w:rPr>
            </w:pPr>
            <w:r>
              <w:rPr>
                <w:rFonts w:cs="B Nazanin" w:hint="cs"/>
                <w:rtl/>
              </w:rPr>
              <w:t xml:space="preserve">انجمنهای صنایع نساجی، پوشاک، چرم و صنایع وابسته </w:t>
            </w:r>
          </w:p>
          <w:p w:rsidR="0061588F" w:rsidRPr="0087513E" w:rsidRDefault="0061588F" w:rsidP="0061588F">
            <w:pPr>
              <w:pStyle w:val="ListParagraph"/>
              <w:numPr>
                <w:ilvl w:val="0"/>
                <w:numId w:val="2"/>
              </w:numPr>
              <w:rPr>
                <w:rFonts w:cs="B Nazanin"/>
              </w:rPr>
            </w:pPr>
            <w:r w:rsidRPr="0032311E">
              <w:rPr>
                <w:rFonts w:cs="B Nazanin" w:hint="cs"/>
                <w:rtl/>
              </w:rPr>
              <w:t>خوشه های صنعت نساجی</w:t>
            </w:r>
            <w:r>
              <w:rPr>
                <w:rFonts w:cs="B Nazanin" w:hint="cs"/>
                <w:rtl/>
              </w:rPr>
              <w:t xml:space="preserve"> و </w:t>
            </w:r>
            <w:r w:rsidRPr="0032311E">
              <w:rPr>
                <w:rFonts w:cs="B Nazanin" w:hint="cs"/>
                <w:rtl/>
              </w:rPr>
              <w:t>صنایع وابسته</w:t>
            </w:r>
          </w:p>
          <w:p w:rsidR="0061588F" w:rsidRDefault="0061588F" w:rsidP="0061588F">
            <w:pPr>
              <w:rPr>
                <w:rFonts w:cs="B Nazanin"/>
                <w:b/>
                <w:bCs/>
                <w:rtl/>
                <w:lang w:bidi="fa-IR"/>
              </w:rPr>
            </w:pPr>
          </w:p>
        </w:tc>
      </w:tr>
    </w:tbl>
    <w:p w:rsidR="0061588F" w:rsidRPr="0087513E" w:rsidRDefault="0061588F">
      <w:pPr>
        <w:rPr>
          <w:rFonts w:cs="B Nazanin"/>
          <w:b/>
          <w:bCs/>
          <w:rtl/>
          <w:lang w:bidi="fa-IR"/>
        </w:rPr>
      </w:pPr>
    </w:p>
    <w:tbl>
      <w:tblPr>
        <w:tblStyle w:val="TableGrid"/>
        <w:bidiVisual/>
        <w:tblW w:w="0" w:type="auto"/>
        <w:tblInd w:w="-907" w:type="dxa"/>
        <w:tblLook w:val="04A0" w:firstRow="1" w:lastRow="0" w:firstColumn="1" w:lastColumn="0" w:noHBand="0" w:noVBand="1"/>
      </w:tblPr>
      <w:tblGrid>
        <w:gridCol w:w="9923"/>
      </w:tblGrid>
      <w:tr w:rsidR="0087513E" w:rsidRPr="0087513E" w:rsidTr="001077F4">
        <w:tc>
          <w:tcPr>
            <w:tcW w:w="9923" w:type="dxa"/>
            <w:shd w:val="clear" w:color="auto" w:fill="F7CAAC" w:themeFill="accent2" w:themeFillTint="66"/>
          </w:tcPr>
          <w:p w:rsidR="00CC6F78" w:rsidRPr="0087513E" w:rsidRDefault="00CC6F78" w:rsidP="0000288A">
            <w:pPr>
              <w:tabs>
                <w:tab w:val="left" w:pos="3860"/>
              </w:tabs>
              <w:jc w:val="center"/>
              <w:rPr>
                <w:rFonts w:cs="B Nazanin"/>
                <w:sz w:val="22"/>
                <w:szCs w:val="22"/>
                <w:rtl/>
                <w:lang w:bidi="fa-IR"/>
              </w:rPr>
            </w:pPr>
            <w:r w:rsidRPr="0087513E">
              <w:rPr>
                <w:rFonts w:cs="B Nazanin" w:hint="cs"/>
                <w:b/>
                <w:bCs/>
                <w:sz w:val="22"/>
                <w:szCs w:val="22"/>
                <w:rtl/>
                <w:lang w:bidi="fa-IR"/>
              </w:rPr>
              <w:t>ستاد برگزاري نمايشگاه:</w:t>
            </w:r>
            <w:r w:rsidRPr="0087513E">
              <w:rPr>
                <w:rFonts w:cs="B Nazanin" w:hint="cs"/>
                <w:sz w:val="22"/>
                <w:szCs w:val="22"/>
                <w:rtl/>
                <w:lang w:bidi="fa-IR"/>
              </w:rPr>
              <w:t xml:space="preserve"> يزد- بلوار فردوسی- روبروي شهرداري منطقه 3 </w:t>
            </w:r>
            <w:r w:rsidRPr="0087513E">
              <w:rPr>
                <w:rFonts w:cs="Times New Roman" w:hint="cs"/>
                <w:sz w:val="22"/>
                <w:szCs w:val="22"/>
                <w:rtl/>
                <w:lang w:bidi="fa-IR"/>
              </w:rPr>
              <w:t>–</w:t>
            </w:r>
            <w:r w:rsidRPr="0087513E">
              <w:rPr>
                <w:rFonts w:cs="B Nazanin" w:hint="cs"/>
                <w:sz w:val="22"/>
                <w:szCs w:val="22"/>
                <w:rtl/>
                <w:lang w:bidi="fa-IR"/>
              </w:rPr>
              <w:t xml:space="preserve"> ابتداي خيابان نگارستان- شرکت مهندسي تحقيقاتي سيما نساج يزد</w:t>
            </w:r>
          </w:p>
          <w:p w:rsidR="00CC6F78" w:rsidRPr="0087513E" w:rsidRDefault="00CC6F78" w:rsidP="0038092D">
            <w:pPr>
              <w:pStyle w:val="Footer"/>
              <w:jc w:val="center"/>
              <w:rPr>
                <w:rFonts w:cs="B Nazanin"/>
                <w:b/>
                <w:bCs/>
                <w:sz w:val="22"/>
                <w:szCs w:val="22"/>
                <w:rtl/>
                <w:lang w:bidi="fa-IR"/>
              </w:rPr>
            </w:pPr>
            <w:r w:rsidRPr="0087513E">
              <w:rPr>
                <w:rFonts w:cs="B Nazanin" w:hint="eastAsia"/>
                <w:b/>
                <w:bCs/>
                <w:sz w:val="22"/>
                <w:szCs w:val="22"/>
                <w:rtl/>
                <w:lang w:bidi="fa-IR"/>
              </w:rPr>
              <w:t>تلفكس</w:t>
            </w:r>
            <w:r w:rsidRPr="0087513E">
              <w:rPr>
                <w:rFonts w:cs="B Nazanin"/>
                <w:b/>
                <w:bCs/>
                <w:sz w:val="22"/>
                <w:szCs w:val="22"/>
                <w:rtl/>
                <w:lang w:bidi="fa-IR"/>
              </w:rPr>
              <w:t xml:space="preserve">: </w:t>
            </w:r>
            <w:r w:rsidRPr="0087513E">
              <w:rPr>
                <w:rFonts w:cs="B Nazanin" w:hint="cs"/>
                <w:sz w:val="22"/>
                <w:szCs w:val="22"/>
                <w:rtl/>
                <w:lang w:bidi="fa-IR"/>
              </w:rPr>
              <w:t xml:space="preserve">6-38202125- 035 </w:t>
            </w:r>
            <w:r w:rsidRPr="0087513E">
              <w:rPr>
                <w:rFonts w:cs="B Nazanin"/>
                <w:b/>
                <w:bCs/>
                <w:sz w:val="22"/>
                <w:szCs w:val="22"/>
                <w:rtl/>
                <w:lang w:bidi="fa-IR"/>
              </w:rPr>
              <w:t xml:space="preserve">همراه: </w:t>
            </w:r>
            <w:r w:rsidR="0038092D">
              <w:rPr>
                <w:rFonts w:cs="B Nazanin" w:hint="cs"/>
                <w:b/>
                <w:bCs/>
                <w:sz w:val="22"/>
                <w:szCs w:val="22"/>
                <w:u w:val="single"/>
                <w:rtl/>
                <w:lang w:bidi="fa-IR"/>
              </w:rPr>
              <w:t>09909449362</w:t>
            </w:r>
            <w:r w:rsidRPr="0087513E">
              <w:rPr>
                <w:rFonts w:cs="B Nazanin"/>
                <w:b/>
                <w:bCs/>
                <w:sz w:val="22"/>
                <w:szCs w:val="22"/>
                <w:rtl/>
                <w:lang w:bidi="fa-IR"/>
              </w:rPr>
              <w:t xml:space="preserve"> ،  </w:t>
            </w:r>
            <w:r w:rsidRPr="0087513E">
              <w:rPr>
                <w:rFonts w:cs="B Nazanin"/>
                <w:sz w:val="22"/>
                <w:szCs w:val="22"/>
                <w:rtl/>
                <w:lang w:bidi="fa-IR"/>
              </w:rPr>
              <w:t>09133519362</w:t>
            </w:r>
            <w:r w:rsidRPr="0087513E">
              <w:rPr>
                <w:rFonts w:cs="B Nazanin" w:hint="cs"/>
                <w:sz w:val="22"/>
                <w:szCs w:val="22"/>
                <w:rtl/>
                <w:lang w:bidi="fa-IR"/>
              </w:rPr>
              <w:t xml:space="preserve">          </w:t>
            </w:r>
            <w:r w:rsidRPr="0087513E">
              <w:rPr>
                <w:rFonts w:cs="B Nazanin" w:hint="cs"/>
                <w:b/>
                <w:bCs/>
                <w:sz w:val="22"/>
                <w:szCs w:val="22"/>
                <w:rtl/>
                <w:lang w:bidi="fa-IR"/>
              </w:rPr>
              <w:t>تلگرام: 09909449362</w:t>
            </w:r>
          </w:p>
          <w:p w:rsidR="00CC6F78" w:rsidRPr="0087513E" w:rsidRDefault="00CC6F78" w:rsidP="001E3121">
            <w:pPr>
              <w:jc w:val="center"/>
              <w:rPr>
                <w:rFonts w:cs="B Nazanin"/>
                <w:b/>
                <w:bCs/>
                <w:rtl/>
                <w:lang w:bidi="fa-IR"/>
              </w:rPr>
            </w:pPr>
            <w:r w:rsidRPr="0087513E">
              <w:rPr>
                <w:rFonts w:cs="B Nazanin"/>
                <w:b/>
                <w:bCs/>
                <w:sz w:val="22"/>
                <w:szCs w:val="22"/>
                <w:rtl/>
                <w:lang w:bidi="fa-IR"/>
              </w:rPr>
              <w:t>صندوق پستي:</w:t>
            </w:r>
            <w:r w:rsidRPr="0087513E">
              <w:rPr>
                <w:rFonts w:cs="B Nazanin"/>
                <w:sz w:val="22"/>
                <w:szCs w:val="22"/>
                <w:rtl/>
                <w:lang w:bidi="fa-IR"/>
              </w:rPr>
              <w:t xml:space="preserve"> 1939- 89165</w:t>
            </w:r>
            <w:r w:rsidR="00A22634" w:rsidRPr="0087513E">
              <w:rPr>
                <w:rFonts w:cs="B Nazanin" w:hint="cs"/>
                <w:sz w:val="22"/>
                <w:szCs w:val="22"/>
                <w:rtl/>
                <w:lang w:bidi="fa-IR"/>
              </w:rPr>
              <w:t xml:space="preserve"> يزد</w:t>
            </w:r>
            <w:r w:rsidRPr="0087513E">
              <w:rPr>
                <w:rFonts w:cs="B Nazanin"/>
                <w:sz w:val="22"/>
                <w:szCs w:val="22"/>
                <w:rtl/>
                <w:lang w:bidi="fa-IR"/>
              </w:rPr>
              <w:tab/>
            </w:r>
            <w:r w:rsidR="0000288A" w:rsidRPr="0087513E">
              <w:rPr>
                <w:rFonts w:cs="B Nazanin" w:hint="cs"/>
                <w:sz w:val="22"/>
                <w:szCs w:val="22"/>
                <w:rtl/>
                <w:lang w:bidi="fa-IR"/>
              </w:rPr>
              <w:t xml:space="preserve"> </w:t>
            </w:r>
            <w:hyperlink r:id="rId6" w:history="1">
              <w:r w:rsidR="0000288A" w:rsidRPr="0087513E">
                <w:rPr>
                  <w:rStyle w:val="Hyperlink"/>
                  <w:rFonts w:cs="B Lotus"/>
                  <w:color w:val="auto"/>
                  <w:sz w:val="32"/>
                  <w:lang w:bidi="fa-IR"/>
                </w:rPr>
                <w:t>www.isatex.ir</w:t>
              </w:r>
            </w:hyperlink>
            <w:r w:rsidR="0000288A" w:rsidRPr="0087513E">
              <w:rPr>
                <w:rFonts w:cs="B Nazanin" w:hint="cs"/>
                <w:sz w:val="22"/>
                <w:szCs w:val="22"/>
                <w:rtl/>
                <w:lang w:bidi="fa-IR"/>
              </w:rPr>
              <w:t xml:space="preserve">  </w:t>
            </w:r>
            <w:r w:rsidRPr="0087513E">
              <w:rPr>
                <w:rFonts w:cs="B Nazanin"/>
                <w:sz w:val="22"/>
                <w:szCs w:val="22"/>
                <w:rtl/>
                <w:lang w:bidi="fa-IR"/>
              </w:rPr>
              <w:tab/>
            </w:r>
            <w:r w:rsidR="0000288A" w:rsidRPr="0087513E">
              <w:rPr>
                <w:rFonts w:cs="B Nazanin" w:hint="cs"/>
                <w:sz w:val="22"/>
                <w:szCs w:val="22"/>
                <w:rtl/>
                <w:lang w:bidi="fa-IR"/>
              </w:rPr>
              <w:t xml:space="preserve">  </w:t>
            </w:r>
            <w:r w:rsidRPr="0087513E">
              <w:rPr>
                <w:rFonts w:cs="B Nazanin"/>
                <w:b/>
                <w:bCs/>
                <w:sz w:val="22"/>
                <w:szCs w:val="22"/>
                <w:lang w:bidi="fa-IR"/>
              </w:rPr>
              <w:t>Email:</w:t>
            </w:r>
            <w:r w:rsidRPr="0087513E">
              <w:rPr>
                <w:rFonts w:cs="B Nazanin"/>
                <w:sz w:val="22"/>
                <w:szCs w:val="22"/>
                <w:lang w:bidi="fa-IR"/>
              </w:rPr>
              <w:t xml:space="preserve"> sima.nassaj@gmail.com</w:t>
            </w:r>
            <w:r w:rsidRPr="0087513E">
              <w:rPr>
                <w:rFonts w:cs="B Lotus"/>
                <w:sz w:val="22"/>
                <w:szCs w:val="22"/>
                <w:rtl/>
                <w:lang w:bidi="fa-IR"/>
              </w:rPr>
              <w:br w:type="page"/>
            </w:r>
          </w:p>
        </w:tc>
      </w:tr>
    </w:tbl>
    <w:p w:rsidR="00306CF3" w:rsidRPr="0087513E" w:rsidRDefault="00306CF3" w:rsidP="0032311E">
      <w:pPr>
        <w:ind w:left="-330"/>
        <w:rPr>
          <w:rFonts w:cs="B Nazanin"/>
          <w:b/>
          <w:bCs/>
          <w:rtl/>
          <w:lang w:bidi="fa-IR"/>
        </w:rPr>
      </w:pPr>
    </w:p>
    <w:tbl>
      <w:tblPr>
        <w:tblStyle w:val="TableGrid"/>
        <w:bidiVisual/>
        <w:tblW w:w="9829" w:type="dxa"/>
        <w:tblInd w:w="-671" w:type="dxa"/>
        <w:tblLook w:val="04A0" w:firstRow="1" w:lastRow="0" w:firstColumn="1" w:lastColumn="0" w:noHBand="0" w:noVBand="1"/>
      </w:tblPr>
      <w:tblGrid>
        <w:gridCol w:w="9829"/>
      </w:tblGrid>
      <w:tr w:rsidR="0087513E" w:rsidRPr="0087513E" w:rsidTr="001077F4">
        <w:tc>
          <w:tcPr>
            <w:tcW w:w="9829" w:type="dxa"/>
            <w:shd w:val="clear" w:color="auto" w:fill="ED7D31" w:themeFill="accent2"/>
          </w:tcPr>
          <w:p w:rsidR="0032311E" w:rsidRPr="00560E65" w:rsidRDefault="00000F67" w:rsidP="00000F67">
            <w:pPr>
              <w:spacing w:line="276" w:lineRule="auto"/>
              <w:jc w:val="center"/>
              <w:rPr>
                <w:rFonts w:cs="B Nazanin"/>
                <w:sz w:val="32"/>
                <w:szCs w:val="32"/>
                <w:lang w:bidi="fa-IR"/>
              </w:rPr>
            </w:pPr>
            <w:r>
              <w:rPr>
                <w:rFonts w:cs="B Nazanin" w:hint="cs"/>
                <w:sz w:val="32"/>
                <w:szCs w:val="32"/>
                <w:rtl/>
                <w:lang w:bidi="fa-IR"/>
              </w:rPr>
              <w:t>سومین</w:t>
            </w:r>
            <w:r w:rsidR="0032311E" w:rsidRPr="00560E65">
              <w:rPr>
                <w:rFonts w:cs="B Nazanin" w:hint="cs"/>
                <w:sz w:val="32"/>
                <w:szCs w:val="32"/>
                <w:rtl/>
                <w:lang w:bidi="fa-IR"/>
              </w:rPr>
              <w:t xml:space="preserve"> نمایشگاه تخصصی منسوجات استان يزد</w:t>
            </w:r>
          </w:p>
          <w:p w:rsidR="003F1B23" w:rsidRPr="0087513E" w:rsidRDefault="00000F67" w:rsidP="00000F67">
            <w:pPr>
              <w:jc w:val="center"/>
              <w:rPr>
                <w:rFonts w:cs="B Nazanin"/>
                <w:sz w:val="28"/>
                <w:szCs w:val="28"/>
                <w:rtl/>
                <w:lang w:bidi="fa-IR"/>
              </w:rPr>
            </w:pPr>
            <w:r>
              <w:rPr>
                <w:rFonts w:cs="B Nazanin" w:hint="cs"/>
                <w:sz w:val="28"/>
                <w:szCs w:val="28"/>
                <w:rtl/>
                <w:lang w:bidi="fa-IR"/>
              </w:rPr>
              <w:t>6</w:t>
            </w:r>
            <w:r w:rsidR="0032311E" w:rsidRPr="0087513E">
              <w:rPr>
                <w:rFonts w:cs="B Nazanin" w:hint="cs"/>
                <w:sz w:val="28"/>
                <w:szCs w:val="28"/>
                <w:rtl/>
                <w:lang w:bidi="fa-IR"/>
              </w:rPr>
              <w:t>-</w:t>
            </w:r>
            <w:r>
              <w:rPr>
                <w:rFonts w:cs="B Nazanin" w:hint="cs"/>
                <w:sz w:val="28"/>
                <w:szCs w:val="28"/>
                <w:rtl/>
                <w:lang w:bidi="fa-IR"/>
              </w:rPr>
              <w:t>9</w:t>
            </w:r>
            <w:r w:rsidR="0032311E">
              <w:rPr>
                <w:rFonts w:cs="B Nazanin" w:hint="cs"/>
                <w:sz w:val="28"/>
                <w:szCs w:val="28"/>
                <w:rtl/>
                <w:lang w:bidi="fa-IR"/>
              </w:rPr>
              <w:t xml:space="preserve"> </w:t>
            </w:r>
            <w:r>
              <w:rPr>
                <w:rFonts w:cs="B Nazanin" w:hint="cs"/>
                <w:sz w:val="28"/>
                <w:szCs w:val="28"/>
                <w:rtl/>
                <w:lang w:bidi="fa-IR"/>
              </w:rPr>
              <w:t xml:space="preserve">اسفند </w:t>
            </w:r>
            <w:r w:rsidR="0032311E" w:rsidRPr="0087513E">
              <w:rPr>
                <w:rFonts w:cs="B Nazanin" w:hint="cs"/>
                <w:sz w:val="28"/>
                <w:szCs w:val="28"/>
                <w:rtl/>
                <w:lang w:bidi="fa-IR"/>
              </w:rPr>
              <w:t>ماه 139</w:t>
            </w:r>
            <w:r>
              <w:rPr>
                <w:rFonts w:cs="B Nazanin" w:hint="cs"/>
                <w:sz w:val="28"/>
                <w:szCs w:val="28"/>
                <w:rtl/>
                <w:lang w:bidi="fa-IR"/>
              </w:rPr>
              <w:t>8</w:t>
            </w:r>
          </w:p>
        </w:tc>
      </w:tr>
    </w:tbl>
    <w:p w:rsidR="003F1B23" w:rsidRPr="0087513E" w:rsidRDefault="003F1B23" w:rsidP="003F1B23">
      <w:pPr>
        <w:spacing w:line="276" w:lineRule="auto"/>
        <w:rPr>
          <w:rFonts w:cs="B Nazanin"/>
          <w:sz w:val="28"/>
          <w:szCs w:val="28"/>
          <w:rtl/>
          <w:lang w:bidi="fa-IR"/>
        </w:rPr>
      </w:pPr>
    </w:p>
    <w:tbl>
      <w:tblPr>
        <w:tblStyle w:val="TableGrid"/>
        <w:bidiVisual/>
        <w:tblW w:w="9781" w:type="dxa"/>
        <w:tblInd w:w="381"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54"/>
        <w:gridCol w:w="8127"/>
      </w:tblGrid>
      <w:tr w:rsidR="0087513E" w:rsidRPr="0087513E" w:rsidTr="001077F4">
        <w:trPr>
          <w:gridAfter w:val="1"/>
          <w:wAfter w:w="8127" w:type="dxa"/>
          <w:trHeight w:val="100"/>
        </w:trPr>
        <w:tc>
          <w:tcPr>
            <w:tcW w:w="1654" w:type="dxa"/>
            <w:tcBorders>
              <w:left w:val="single" w:sz="4" w:space="0" w:color="auto"/>
              <w:right w:val="single" w:sz="4" w:space="0" w:color="auto"/>
            </w:tcBorders>
            <w:shd w:val="clear" w:color="auto" w:fill="FF0000"/>
          </w:tcPr>
          <w:p w:rsidR="001E3121" w:rsidRPr="00560E65" w:rsidRDefault="001E3121" w:rsidP="00090BD7">
            <w:pPr>
              <w:jc w:val="center"/>
              <w:rPr>
                <w:rFonts w:cs="B Nazanin"/>
                <w:b/>
                <w:bCs/>
                <w:sz w:val="24"/>
                <w:szCs w:val="24"/>
                <w:rtl/>
              </w:rPr>
            </w:pPr>
            <w:r w:rsidRPr="00560E65">
              <w:rPr>
                <w:rFonts w:cs="B Nazanin" w:hint="cs"/>
                <w:b/>
                <w:bCs/>
                <w:sz w:val="24"/>
                <w:szCs w:val="24"/>
                <w:rtl/>
              </w:rPr>
              <w:t>تعهدات شرکت</w:t>
            </w:r>
          </w:p>
        </w:tc>
      </w:tr>
      <w:tr w:rsidR="0087513E" w:rsidRPr="0087513E" w:rsidTr="00CA0FF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01"/>
        </w:trPr>
        <w:tc>
          <w:tcPr>
            <w:tcW w:w="9781" w:type="dxa"/>
            <w:gridSpan w:val="2"/>
          </w:tcPr>
          <w:p w:rsidR="001E3121" w:rsidRPr="0087513E" w:rsidRDefault="001E3121" w:rsidP="001E3121">
            <w:pPr>
              <w:jc w:val="both"/>
              <w:rPr>
                <w:rFonts w:cs="B Lotus"/>
                <w:sz w:val="24"/>
                <w:szCs w:val="24"/>
                <w:rtl/>
                <w:lang w:bidi="fa-IR"/>
              </w:rPr>
            </w:pPr>
            <w:r w:rsidRPr="0087513E">
              <w:rPr>
                <w:rFonts w:cs="B Lotus" w:hint="cs"/>
                <w:sz w:val="24"/>
                <w:szCs w:val="24"/>
                <w:rtl/>
                <w:lang w:bidi="fa-IR"/>
              </w:rPr>
              <w:t xml:space="preserve">1 </w:t>
            </w:r>
            <w:r w:rsidRPr="0087513E">
              <w:rPr>
                <w:rFonts w:cs="B Lotus"/>
                <w:sz w:val="24"/>
                <w:szCs w:val="24"/>
                <w:rtl/>
                <w:lang w:bidi="fa-IR"/>
              </w:rPr>
              <w:t xml:space="preserve">ـ </w:t>
            </w:r>
            <w:r w:rsidRPr="0087513E">
              <w:rPr>
                <w:rFonts w:cs="B Lotus" w:hint="cs"/>
                <w:sz w:val="24"/>
                <w:szCs w:val="24"/>
                <w:rtl/>
                <w:lang w:bidi="fa-IR"/>
              </w:rPr>
              <w:t xml:space="preserve">نصب </w:t>
            </w:r>
            <w:r w:rsidRPr="0087513E">
              <w:rPr>
                <w:rFonts w:cs="B Lotus"/>
                <w:sz w:val="24"/>
                <w:szCs w:val="24"/>
                <w:rtl/>
                <w:lang w:bidi="fa-IR"/>
              </w:rPr>
              <w:t xml:space="preserve">كتيبه ـ موكت ـ دو عدد صندلي ـ يك عدد ميز ـ روشنايي متعارف ـ </w:t>
            </w:r>
            <w:r w:rsidRPr="0087513E">
              <w:rPr>
                <w:rFonts w:cs="B Lotus" w:hint="cs"/>
                <w:sz w:val="24"/>
                <w:szCs w:val="24"/>
                <w:rtl/>
                <w:lang w:bidi="fa-IR"/>
              </w:rPr>
              <w:t xml:space="preserve">خروجی </w:t>
            </w:r>
            <w:r w:rsidRPr="0087513E">
              <w:rPr>
                <w:rFonts w:cs="B Lotus"/>
                <w:sz w:val="24"/>
                <w:szCs w:val="24"/>
                <w:rtl/>
                <w:lang w:bidi="fa-IR"/>
              </w:rPr>
              <w:t>برق</w:t>
            </w:r>
          </w:p>
          <w:p w:rsidR="001E3121" w:rsidRDefault="001E3121" w:rsidP="00F62B16">
            <w:pPr>
              <w:jc w:val="both"/>
              <w:rPr>
                <w:rFonts w:cs="B Lotus"/>
                <w:sz w:val="24"/>
                <w:szCs w:val="24"/>
                <w:rtl/>
                <w:lang w:bidi="fa-IR"/>
              </w:rPr>
            </w:pPr>
            <w:r w:rsidRPr="0087513E">
              <w:rPr>
                <w:rFonts w:cs="B Lotus"/>
                <w:sz w:val="24"/>
                <w:szCs w:val="24"/>
                <w:rtl/>
                <w:lang w:bidi="fa-IR"/>
              </w:rPr>
              <w:t xml:space="preserve">2ـ ارائه تبليغات نمايشگاهي شامل: آگهي در مجلات تخصصي ـ </w:t>
            </w:r>
            <w:r w:rsidRPr="0087513E">
              <w:rPr>
                <w:rFonts w:cs="B Lotus" w:hint="cs"/>
                <w:sz w:val="24"/>
                <w:szCs w:val="24"/>
                <w:rtl/>
                <w:lang w:bidi="fa-IR"/>
              </w:rPr>
              <w:t xml:space="preserve">چاپ </w:t>
            </w:r>
            <w:r w:rsidRPr="0087513E">
              <w:rPr>
                <w:rFonts w:cs="B Lotus"/>
                <w:sz w:val="24"/>
                <w:szCs w:val="24"/>
                <w:rtl/>
                <w:lang w:bidi="fa-IR"/>
              </w:rPr>
              <w:t>پوستر</w:t>
            </w:r>
            <w:r w:rsidRPr="0087513E">
              <w:rPr>
                <w:rFonts w:cs="B Lotus" w:hint="cs"/>
                <w:sz w:val="24"/>
                <w:szCs w:val="24"/>
                <w:rtl/>
                <w:lang w:bidi="fa-IR"/>
              </w:rPr>
              <w:t xml:space="preserve"> نمایشگاه</w:t>
            </w:r>
            <w:r w:rsidRPr="0087513E">
              <w:rPr>
                <w:rFonts w:cs="B Lotus"/>
                <w:sz w:val="24"/>
                <w:szCs w:val="24"/>
                <w:rtl/>
                <w:lang w:bidi="fa-IR"/>
              </w:rPr>
              <w:t xml:space="preserve">، </w:t>
            </w:r>
            <w:r w:rsidR="0091253A">
              <w:rPr>
                <w:rFonts w:cs="B Lotus" w:hint="cs"/>
                <w:sz w:val="24"/>
                <w:szCs w:val="24"/>
                <w:rtl/>
                <w:lang w:bidi="fa-IR"/>
              </w:rPr>
              <w:t xml:space="preserve">پخش تراکت های شهری، </w:t>
            </w:r>
            <w:r w:rsidRPr="0087513E">
              <w:rPr>
                <w:rFonts w:cs="B Lotus"/>
                <w:sz w:val="24"/>
                <w:szCs w:val="24"/>
                <w:rtl/>
                <w:lang w:bidi="fa-IR"/>
              </w:rPr>
              <w:t xml:space="preserve">بيلبورد و </w:t>
            </w:r>
            <w:r w:rsidRPr="0087513E">
              <w:rPr>
                <w:rFonts w:cs="B Lotus" w:hint="cs"/>
                <w:sz w:val="24"/>
                <w:szCs w:val="24"/>
                <w:rtl/>
                <w:lang w:bidi="fa-IR"/>
              </w:rPr>
              <w:t xml:space="preserve">بنر </w:t>
            </w:r>
            <w:r w:rsidRPr="0087513E">
              <w:rPr>
                <w:rFonts w:cs="B Lotus"/>
                <w:sz w:val="24"/>
                <w:szCs w:val="24"/>
                <w:rtl/>
                <w:lang w:bidi="fa-IR"/>
              </w:rPr>
              <w:t xml:space="preserve">در سطح شهر </w:t>
            </w:r>
            <w:r w:rsidR="00560E65">
              <w:rPr>
                <w:rFonts w:cs="B Lotus" w:hint="cs"/>
                <w:sz w:val="24"/>
                <w:szCs w:val="24"/>
                <w:rtl/>
                <w:lang w:bidi="fa-IR"/>
              </w:rPr>
              <w:t>یزد و چند استان هدف دیگر</w:t>
            </w:r>
            <w:r w:rsidRPr="0087513E">
              <w:rPr>
                <w:rFonts w:cs="B Lotus"/>
                <w:sz w:val="24"/>
                <w:szCs w:val="24"/>
                <w:rtl/>
                <w:lang w:bidi="fa-IR"/>
              </w:rPr>
              <w:t xml:space="preserve">ـ </w:t>
            </w:r>
            <w:r w:rsidR="00F62B16">
              <w:rPr>
                <w:rFonts w:cs="B Lotus" w:hint="cs"/>
                <w:sz w:val="24"/>
                <w:szCs w:val="24"/>
                <w:rtl/>
                <w:lang w:bidi="fa-IR"/>
              </w:rPr>
              <w:t xml:space="preserve">طراحی </w:t>
            </w:r>
            <w:r w:rsidRPr="0087513E">
              <w:rPr>
                <w:rFonts w:cs="B Lotus"/>
                <w:sz w:val="24"/>
                <w:szCs w:val="24"/>
                <w:rtl/>
                <w:lang w:bidi="fa-IR"/>
              </w:rPr>
              <w:t xml:space="preserve">كارت دعوت ويژه متخصصين و بازديد كنندگان و </w:t>
            </w:r>
            <w:r w:rsidRPr="0087513E">
              <w:rPr>
                <w:rFonts w:cs="B Lotus" w:hint="cs"/>
                <w:sz w:val="24"/>
                <w:szCs w:val="24"/>
                <w:rtl/>
                <w:lang w:bidi="fa-IR"/>
              </w:rPr>
              <w:t xml:space="preserve">چاپ اطلاعات شرکتها در </w:t>
            </w:r>
            <w:r w:rsidRPr="0087513E">
              <w:rPr>
                <w:rFonts w:cs="B Lotus"/>
                <w:sz w:val="24"/>
                <w:szCs w:val="24"/>
                <w:rtl/>
                <w:lang w:bidi="fa-IR"/>
              </w:rPr>
              <w:t xml:space="preserve">كتاب </w:t>
            </w:r>
            <w:r w:rsidR="00000F67">
              <w:rPr>
                <w:rFonts w:cs="B Lotus" w:hint="cs"/>
                <w:sz w:val="24"/>
                <w:szCs w:val="24"/>
                <w:rtl/>
                <w:lang w:bidi="fa-IR"/>
              </w:rPr>
              <w:t xml:space="preserve">الکترونیکی </w:t>
            </w:r>
            <w:r w:rsidRPr="0087513E">
              <w:rPr>
                <w:rFonts w:cs="B Lotus"/>
                <w:sz w:val="24"/>
                <w:szCs w:val="24"/>
                <w:rtl/>
                <w:lang w:bidi="fa-IR"/>
              </w:rPr>
              <w:t>ويژه نمايشگاه</w:t>
            </w:r>
          </w:p>
          <w:p w:rsidR="0042389D" w:rsidRPr="002D1013" w:rsidRDefault="002F0AE3" w:rsidP="0042389D">
            <w:pPr>
              <w:jc w:val="both"/>
              <w:rPr>
                <w:rFonts w:cs="B Lotus"/>
                <w:b/>
                <w:bCs/>
                <w:sz w:val="28"/>
                <w:szCs w:val="28"/>
                <w:u w:val="single"/>
                <w:rtl/>
                <w:lang w:bidi="fa-IR"/>
              </w:rPr>
            </w:pPr>
            <w:r w:rsidRPr="002D1013">
              <w:rPr>
                <w:rFonts w:cs="B Lotus" w:hint="cs"/>
                <w:sz w:val="28"/>
                <w:szCs w:val="28"/>
                <w:u w:val="single"/>
                <w:rtl/>
                <w:lang w:bidi="fa-IR"/>
              </w:rPr>
              <w:t>3</w:t>
            </w:r>
            <w:r w:rsidR="0042389D" w:rsidRPr="002D1013">
              <w:rPr>
                <w:rFonts w:cs="B Lotus" w:hint="cs"/>
                <w:b/>
                <w:bCs/>
                <w:sz w:val="28"/>
                <w:szCs w:val="28"/>
                <w:u w:val="single"/>
                <w:rtl/>
                <w:lang w:bidi="fa-IR"/>
              </w:rPr>
              <w:t>- دریافت مجوز حمایت مالی شرکت شهرکهای صنعتی استان یزد با همکاری انجمن نساجی استان یزد</w:t>
            </w:r>
            <w:r w:rsidRPr="002D1013">
              <w:rPr>
                <w:rFonts w:cs="B Lotus" w:hint="cs"/>
                <w:b/>
                <w:bCs/>
                <w:sz w:val="28"/>
                <w:szCs w:val="28"/>
                <w:u w:val="single"/>
                <w:rtl/>
                <w:lang w:bidi="fa-IR"/>
              </w:rPr>
              <w:t xml:space="preserve"> جهت واحد های تولیدی مستقر در شهرستان یزد</w:t>
            </w:r>
          </w:p>
          <w:p w:rsidR="0042389D" w:rsidRPr="0087513E" w:rsidRDefault="002F0AE3" w:rsidP="002F0AE3">
            <w:pPr>
              <w:rPr>
                <w:rFonts w:cs="B Nazanin"/>
                <w:b/>
                <w:bCs/>
                <w:rtl/>
              </w:rPr>
            </w:pPr>
            <w:r>
              <w:rPr>
                <w:rFonts w:cs="B Lotus" w:hint="cs"/>
                <w:sz w:val="24"/>
                <w:szCs w:val="24"/>
                <w:rtl/>
                <w:lang w:bidi="fa-IR"/>
              </w:rPr>
              <w:t>4</w:t>
            </w:r>
            <w:r w:rsidR="001E3121" w:rsidRPr="0087513E">
              <w:rPr>
                <w:rFonts w:cs="B Lotus" w:hint="cs"/>
                <w:sz w:val="24"/>
                <w:szCs w:val="24"/>
                <w:rtl/>
                <w:lang w:bidi="fa-IR"/>
              </w:rPr>
              <w:t xml:space="preserve">- دریافت 20% </w:t>
            </w:r>
            <w:r w:rsidR="002D4578">
              <w:rPr>
                <w:rFonts w:cs="B Lotus" w:hint="cs"/>
                <w:sz w:val="24"/>
                <w:szCs w:val="24"/>
                <w:rtl/>
                <w:lang w:bidi="fa-IR"/>
              </w:rPr>
              <w:t xml:space="preserve">الی 25% </w:t>
            </w:r>
            <w:r w:rsidR="001E3121" w:rsidRPr="0087513E">
              <w:rPr>
                <w:rFonts w:cs="B Lotus" w:hint="cs"/>
                <w:sz w:val="24"/>
                <w:szCs w:val="24"/>
                <w:rtl/>
                <w:lang w:bidi="fa-IR"/>
              </w:rPr>
              <w:t>تخفیف هتل برای شرکتهای حاضر در نمایشگاه</w:t>
            </w:r>
          </w:p>
        </w:tc>
      </w:tr>
    </w:tbl>
    <w:p w:rsidR="00B371C4" w:rsidRPr="0087513E" w:rsidRDefault="00B371C4">
      <w:pPr>
        <w:rPr>
          <w:rFonts w:cs="B Nazanin"/>
          <w:b/>
          <w:bCs/>
          <w:rtl/>
          <w:lang w:bidi="fa-IR"/>
        </w:rPr>
      </w:pPr>
    </w:p>
    <w:tbl>
      <w:tblPr>
        <w:tblStyle w:val="TableGrid"/>
        <w:bidiVisual/>
        <w:tblW w:w="9781" w:type="dxa"/>
        <w:tblInd w:w="-721"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450"/>
        <w:gridCol w:w="2645"/>
        <w:gridCol w:w="3686"/>
      </w:tblGrid>
      <w:tr w:rsidR="00124008" w:rsidRPr="0087513E" w:rsidTr="001077F4">
        <w:trPr>
          <w:trHeight w:val="100"/>
        </w:trPr>
        <w:tc>
          <w:tcPr>
            <w:tcW w:w="3450"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rsidR="00124008" w:rsidRPr="00560E65" w:rsidRDefault="003458CB" w:rsidP="0032311E">
            <w:pPr>
              <w:jc w:val="center"/>
              <w:rPr>
                <w:rFonts w:cs="B Nazanin"/>
                <w:b/>
                <w:bCs/>
                <w:sz w:val="24"/>
                <w:szCs w:val="24"/>
                <w:rtl/>
                <w:lang w:bidi="fa-IR"/>
              </w:rPr>
            </w:pPr>
            <w:r w:rsidRPr="00560E65">
              <w:rPr>
                <w:rFonts w:cs="B Nazanin" w:hint="cs"/>
                <w:b/>
                <w:bCs/>
                <w:sz w:val="24"/>
                <w:szCs w:val="24"/>
                <w:rtl/>
                <w:lang w:bidi="fa-IR"/>
              </w:rPr>
              <w:t>توضیحات</w:t>
            </w:r>
          </w:p>
        </w:tc>
        <w:tc>
          <w:tcPr>
            <w:tcW w:w="2645" w:type="dxa"/>
            <w:tcBorders>
              <w:top w:val="single" w:sz="4" w:space="0" w:color="auto"/>
              <w:bottom w:val="single" w:sz="4" w:space="0" w:color="auto"/>
              <w:right w:val="single" w:sz="4" w:space="0" w:color="auto"/>
            </w:tcBorders>
            <w:shd w:val="clear" w:color="auto" w:fill="385623" w:themeFill="accent6" w:themeFillShade="80"/>
          </w:tcPr>
          <w:p w:rsidR="00124008" w:rsidRPr="0087513E" w:rsidRDefault="00124008" w:rsidP="00124008">
            <w:pPr>
              <w:jc w:val="center"/>
              <w:rPr>
                <w:rFonts w:cs="B Nazanin"/>
                <w:b/>
                <w:bCs/>
                <w:rtl/>
                <w:lang w:bidi="fa-IR"/>
              </w:rPr>
            </w:pPr>
            <w:r w:rsidRPr="0087513E">
              <w:rPr>
                <w:rFonts w:cs="B Nazanin" w:hint="cs"/>
                <w:b/>
                <w:bCs/>
                <w:rtl/>
                <w:lang w:bidi="fa-IR"/>
              </w:rPr>
              <w:t>متراژهای قابل واگذاری (متر مربع)</w:t>
            </w:r>
          </w:p>
        </w:tc>
        <w:tc>
          <w:tcPr>
            <w:tcW w:w="3686" w:type="dxa"/>
            <w:tcBorders>
              <w:top w:val="single" w:sz="4" w:space="0" w:color="auto"/>
              <w:bottom w:val="single" w:sz="4" w:space="0" w:color="auto"/>
              <w:right w:val="single" w:sz="4" w:space="0" w:color="auto"/>
            </w:tcBorders>
            <w:shd w:val="clear" w:color="auto" w:fill="385623" w:themeFill="accent6" w:themeFillShade="80"/>
          </w:tcPr>
          <w:p w:rsidR="00124008" w:rsidRPr="0087513E" w:rsidRDefault="00124008" w:rsidP="00124008">
            <w:pPr>
              <w:jc w:val="center"/>
              <w:rPr>
                <w:rFonts w:cs="B Nazanin"/>
                <w:b/>
                <w:bCs/>
                <w:rtl/>
                <w:lang w:bidi="fa-IR"/>
              </w:rPr>
            </w:pPr>
            <w:r w:rsidRPr="0087513E">
              <w:rPr>
                <w:rFonts w:cs="B Nazanin" w:hint="cs"/>
                <w:b/>
                <w:bCs/>
                <w:rtl/>
                <w:lang w:bidi="fa-IR"/>
              </w:rPr>
              <w:t xml:space="preserve">هزینه </w:t>
            </w:r>
            <w:r>
              <w:rPr>
                <w:rFonts w:cs="B Nazanin" w:hint="cs"/>
                <w:b/>
                <w:bCs/>
                <w:rtl/>
                <w:lang w:bidi="fa-IR"/>
              </w:rPr>
              <w:t>هر متر مربع (ریال)</w:t>
            </w:r>
          </w:p>
        </w:tc>
      </w:tr>
      <w:tr w:rsidR="00124008" w:rsidRPr="0087513E" w:rsidTr="001077F4">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50" w:type="dxa"/>
            <w:shd w:val="clear" w:color="auto" w:fill="A8D08D" w:themeFill="accent6" w:themeFillTint="99"/>
          </w:tcPr>
          <w:p w:rsidR="00124008" w:rsidRPr="00560E65" w:rsidRDefault="00124008" w:rsidP="00124008">
            <w:pPr>
              <w:jc w:val="center"/>
              <w:rPr>
                <w:rFonts w:cs="B Nazanin"/>
                <w:b/>
                <w:bCs/>
                <w:sz w:val="24"/>
                <w:szCs w:val="24"/>
                <w:rtl/>
                <w:lang w:bidi="fa-IR"/>
              </w:rPr>
            </w:pPr>
            <w:r w:rsidRPr="00560E65">
              <w:rPr>
                <w:rFonts w:cs="B Nazanin" w:hint="cs"/>
                <w:b/>
                <w:bCs/>
                <w:sz w:val="24"/>
                <w:szCs w:val="24"/>
                <w:rtl/>
                <w:lang w:bidi="fa-IR"/>
              </w:rPr>
              <w:t>سالن سرپوشیده</w:t>
            </w:r>
          </w:p>
        </w:tc>
        <w:tc>
          <w:tcPr>
            <w:tcW w:w="2645" w:type="dxa"/>
            <w:shd w:val="clear" w:color="auto" w:fill="A8D08D" w:themeFill="accent6" w:themeFillTint="99"/>
          </w:tcPr>
          <w:p w:rsidR="00124008" w:rsidRPr="0087513E" w:rsidRDefault="00124008" w:rsidP="00124008">
            <w:pPr>
              <w:jc w:val="center"/>
              <w:rPr>
                <w:rFonts w:cs="B Nazanin"/>
                <w:b/>
                <w:bCs/>
                <w:rtl/>
                <w:lang w:bidi="fa-IR"/>
              </w:rPr>
            </w:pPr>
            <w:r w:rsidRPr="0087513E">
              <w:rPr>
                <w:rFonts w:cs="B Nazanin" w:hint="cs"/>
                <w:b/>
                <w:bCs/>
                <w:rtl/>
                <w:lang w:bidi="fa-IR"/>
              </w:rPr>
              <w:t>16-24-32-64 و ضرایبی از 16</w:t>
            </w:r>
          </w:p>
        </w:tc>
        <w:tc>
          <w:tcPr>
            <w:tcW w:w="3686" w:type="dxa"/>
            <w:shd w:val="clear" w:color="auto" w:fill="A8D08D" w:themeFill="accent6" w:themeFillTint="99"/>
          </w:tcPr>
          <w:p w:rsidR="00124008" w:rsidRPr="0087513E" w:rsidRDefault="00124008" w:rsidP="00F13BA3">
            <w:pPr>
              <w:jc w:val="center"/>
              <w:rPr>
                <w:rFonts w:cs="B Nazanin"/>
                <w:b/>
                <w:bCs/>
                <w:rtl/>
                <w:lang w:bidi="fa-IR"/>
              </w:rPr>
            </w:pPr>
            <w:r>
              <w:rPr>
                <w:rFonts w:cs="B Nazanin" w:hint="cs"/>
                <w:b/>
                <w:bCs/>
                <w:rtl/>
                <w:lang w:bidi="fa-IR"/>
              </w:rPr>
              <w:t>/000/</w:t>
            </w:r>
            <w:r w:rsidR="00F13BA3">
              <w:rPr>
                <w:rFonts w:cs="B Nazanin" w:hint="cs"/>
                <w:b/>
                <w:bCs/>
                <w:rtl/>
                <w:lang w:bidi="fa-IR"/>
              </w:rPr>
              <w:t>0</w:t>
            </w:r>
            <w:r w:rsidR="00560E65">
              <w:rPr>
                <w:rFonts w:cs="B Nazanin" w:hint="cs"/>
                <w:b/>
                <w:bCs/>
                <w:rtl/>
                <w:lang w:bidi="fa-IR"/>
              </w:rPr>
              <w:t>00/</w:t>
            </w:r>
            <w:r w:rsidR="00F13BA3">
              <w:rPr>
                <w:rFonts w:cs="B Nazanin" w:hint="cs"/>
                <w:b/>
                <w:bCs/>
                <w:rtl/>
                <w:lang w:bidi="fa-IR"/>
              </w:rPr>
              <w:t>2</w:t>
            </w:r>
          </w:p>
        </w:tc>
      </w:tr>
    </w:tbl>
    <w:p w:rsidR="00F62B16" w:rsidRPr="00CA0FF7" w:rsidRDefault="00F62B16" w:rsidP="00F62B16">
      <w:pPr>
        <w:ind w:left="-589"/>
        <w:rPr>
          <w:rFonts w:cs="B Nazanin"/>
          <w:b/>
          <w:bCs/>
          <w:sz w:val="24"/>
          <w:szCs w:val="24"/>
          <w:u w:val="single"/>
          <w:rtl/>
          <w:lang w:bidi="fa-IR"/>
        </w:rPr>
      </w:pPr>
      <w:r w:rsidRPr="00CA0FF7">
        <w:rPr>
          <w:rFonts w:cs="B Nazanin" w:hint="cs"/>
          <w:b/>
          <w:bCs/>
          <w:sz w:val="24"/>
          <w:szCs w:val="24"/>
          <w:u w:val="single"/>
          <w:rtl/>
          <w:lang w:bidi="fa-IR"/>
        </w:rPr>
        <w:t xml:space="preserve">فرم ثبت نام: </w:t>
      </w:r>
    </w:p>
    <w:tbl>
      <w:tblPr>
        <w:tblpPr w:leftFromText="180" w:rightFromText="180" w:vertAnchor="text" w:horzAnchor="margin" w:tblpXSpec="center" w:tblpY="231"/>
        <w:bidiVisual/>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3220"/>
        <w:gridCol w:w="1540"/>
        <w:gridCol w:w="2921"/>
      </w:tblGrid>
      <w:tr w:rsidR="0087513E" w:rsidRPr="0087513E" w:rsidTr="001077F4">
        <w:tc>
          <w:tcPr>
            <w:tcW w:w="2525" w:type="dxa"/>
            <w:vMerge w:val="restart"/>
            <w:tcBorders>
              <w:top w:val="double" w:sz="4" w:space="0" w:color="auto"/>
              <w:left w:val="single" w:sz="4" w:space="0" w:color="auto"/>
            </w:tcBorders>
            <w:shd w:val="clear" w:color="auto" w:fill="F7CAAC" w:themeFill="accent2" w:themeFillTint="66"/>
            <w:vAlign w:val="center"/>
          </w:tcPr>
          <w:p w:rsidR="00B371C4" w:rsidRPr="002F0AE3" w:rsidRDefault="00B371C4" w:rsidP="00C12E87">
            <w:pPr>
              <w:jc w:val="both"/>
              <w:rPr>
                <w:rFonts w:cs="B Lotus"/>
                <w:sz w:val="22"/>
                <w:szCs w:val="22"/>
                <w:rtl/>
                <w:lang w:bidi="fa-IR"/>
              </w:rPr>
            </w:pPr>
            <w:r w:rsidRPr="002F0AE3">
              <w:rPr>
                <w:rFonts w:cs="B Lotus"/>
                <w:sz w:val="22"/>
                <w:szCs w:val="22"/>
                <w:rtl/>
                <w:lang w:bidi="fa-IR"/>
              </w:rPr>
              <w:t>نام شركت</w:t>
            </w:r>
          </w:p>
        </w:tc>
        <w:tc>
          <w:tcPr>
            <w:tcW w:w="7681" w:type="dxa"/>
            <w:gridSpan w:val="3"/>
            <w:tcBorders>
              <w:top w:val="double" w:sz="4" w:space="0" w:color="auto"/>
              <w:bottom w:val="dashed" w:sz="4" w:space="0" w:color="auto"/>
              <w:right w:val="double" w:sz="4" w:space="0" w:color="auto"/>
            </w:tcBorders>
          </w:tcPr>
          <w:p w:rsidR="00B371C4" w:rsidRPr="002F0AE3" w:rsidRDefault="00B371C4" w:rsidP="00C12E87">
            <w:pPr>
              <w:jc w:val="both"/>
              <w:rPr>
                <w:rFonts w:cs="B Lotus"/>
                <w:sz w:val="22"/>
                <w:szCs w:val="22"/>
                <w:rtl/>
                <w:lang w:bidi="fa-IR"/>
              </w:rPr>
            </w:pPr>
            <w:r w:rsidRPr="002F0AE3">
              <w:rPr>
                <w:rFonts w:cs="B Lotus"/>
                <w:sz w:val="22"/>
                <w:szCs w:val="22"/>
                <w:rtl/>
                <w:lang w:bidi="fa-IR"/>
              </w:rPr>
              <w:t>فارسي:</w:t>
            </w:r>
          </w:p>
        </w:tc>
      </w:tr>
      <w:tr w:rsidR="0087513E" w:rsidRPr="0087513E" w:rsidTr="001077F4">
        <w:tc>
          <w:tcPr>
            <w:tcW w:w="2525" w:type="dxa"/>
            <w:vMerge/>
            <w:tcBorders>
              <w:left w:val="single" w:sz="4" w:space="0" w:color="auto"/>
            </w:tcBorders>
            <w:shd w:val="clear" w:color="auto" w:fill="F7CAAC" w:themeFill="accent2" w:themeFillTint="66"/>
            <w:vAlign w:val="center"/>
          </w:tcPr>
          <w:p w:rsidR="00B371C4" w:rsidRPr="002F0AE3" w:rsidRDefault="00B371C4" w:rsidP="00C12E87">
            <w:pPr>
              <w:jc w:val="both"/>
              <w:rPr>
                <w:rFonts w:cs="B Lotus"/>
                <w:sz w:val="22"/>
                <w:szCs w:val="22"/>
                <w:rtl/>
                <w:lang w:bidi="fa-IR"/>
              </w:rPr>
            </w:pPr>
          </w:p>
        </w:tc>
        <w:tc>
          <w:tcPr>
            <w:tcW w:w="7681" w:type="dxa"/>
            <w:gridSpan w:val="3"/>
            <w:tcBorders>
              <w:top w:val="dashed" w:sz="4" w:space="0" w:color="auto"/>
              <w:right w:val="double" w:sz="4" w:space="0" w:color="auto"/>
            </w:tcBorders>
          </w:tcPr>
          <w:p w:rsidR="00B371C4" w:rsidRPr="002F0AE3" w:rsidRDefault="00B371C4" w:rsidP="00C12E87">
            <w:pPr>
              <w:jc w:val="both"/>
              <w:rPr>
                <w:rFonts w:cs="B Lotus"/>
                <w:sz w:val="22"/>
                <w:szCs w:val="22"/>
                <w:rtl/>
                <w:lang w:bidi="fa-IR"/>
              </w:rPr>
            </w:pPr>
          </w:p>
        </w:tc>
      </w:tr>
      <w:tr w:rsidR="0087513E" w:rsidRPr="0087513E" w:rsidTr="001077F4">
        <w:tc>
          <w:tcPr>
            <w:tcW w:w="2525" w:type="dxa"/>
            <w:tcBorders>
              <w:left w:val="double" w:sz="4" w:space="0" w:color="auto"/>
            </w:tcBorders>
            <w:shd w:val="clear" w:color="auto" w:fill="F7CAAC" w:themeFill="accent2" w:themeFillTint="66"/>
            <w:vAlign w:val="center"/>
          </w:tcPr>
          <w:p w:rsidR="00B371C4" w:rsidRPr="002F0AE3" w:rsidRDefault="00B371C4" w:rsidP="00C12E87">
            <w:pPr>
              <w:jc w:val="both"/>
              <w:rPr>
                <w:rFonts w:cs="B Lotus"/>
                <w:sz w:val="22"/>
                <w:szCs w:val="22"/>
                <w:rtl/>
                <w:lang w:bidi="fa-IR"/>
              </w:rPr>
            </w:pPr>
            <w:r w:rsidRPr="002F0AE3">
              <w:rPr>
                <w:rFonts w:cs="B Lotus"/>
                <w:sz w:val="22"/>
                <w:szCs w:val="22"/>
                <w:rtl/>
                <w:lang w:bidi="fa-IR"/>
              </w:rPr>
              <w:t>نام مدير عامل</w:t>
            </w:r>
          </w:p>
          <w:p w:rsidR="00B371C4" w:rsidRPr="002F0AE3" w:rsidRDefault="00B371C4" w:rsidP="00C12E87">
            <w:pPr>
              <w:jc w:val="both"/>
              <w:rPr>
                <w:rFonts w:cs="B Lotus"/>
                <w:sz w:val="22"/>
                <w:szCs w:val="22"/>
                <w:rtl/>
                <w:lang w:bidi="fa-IR"/>
              </w:rPr>
            </w:pPr>
          </w:p>
        </w:tc>
        <w:tc>
          <w:tcPr>
            <w:tcW w:w="7681" w:type="dxa"/>
            <w:gridSpan w:val="3"/>
            <w:tcBorders>
              <w:right w:val="double" w:sz="4" w:space="0" w:color="auto"/>
            </w:tcBorders>
          </w:tcPr>
          <w:p w:rsidR="00B371C4" w:rsidRPr="002F0AE3" w:rsidRDefault="00B371C4" w:rsidP="00C12E87">
            <w:pPr>
              <w:jc w:val="both"/>
              <w:rPr>
                <w:rFonts w:cs="B Lotus"/>
                <w:sz w:val="22"/>
                <w:szCs w:val="22"/>
                <w:rtl/>
                <w:lang w:bidi="fa-IR"/>
              </w:rPr>
            </w:pPr>
            <w:r w:rsidRPr="002F0AE3">
              <w:rPr>
                <w:rFonts w:cs="B Lotus"/>
                <w:sz w:val="22"/>
                <w:szCs w:val="22"/>
                <w:rtl/>
                <w:lang w:bidi="fa-IR"/>
              </w:rPr>
              <w:t>فارسي:</w:t>
            </w:r>
          </w:p>
          <w:p w:rsidR="00B371C4" w:rsidRPr="002F0AE3" w:rsidRDefault="00B371C4" w:rsidP="00C12E87">
            <w:pPr>
              <w:jc w:val="both"/>
              <w:rPr>
                <w:rFonts w:cs="B Lotus"/>
                <w:sz w:val="22"/>
                <w:szCs w:val="22"/>
                <w:rtl/>
                <w:lang w:bidi="fa-IR"/>
              </w:rPr>
            </w:pPr>
          </w:p>
        </w:tc>
      </w:tr>
      <w:tr w:rsidR="0087513E" w:rsidRPr="0087513E" w:rsidTr="001077F4">
        <w:tc>
          <w:tcPr>
            <w:tcW w:w="2525" w:type="dxa"/>
            <w:tcBorders>
              <w:left w:val="double" w:sz="4" w:space="0" w:color="auto"/>
            </w:tcBorders>
            <w:shd w:val="clear" w:color="auto" w:fill="F7CAAC" w:themeFill="accent2" w:themeFillTint="66"/>
            <w:vAlign w:val="center"/>
          </w:tcPr>
          <w:p w:rsidR="00B371C4" w:rsidRPr="002F0AE3" w:rsidRDefault="00B371C4" w:rsidP="00C12E87">
            <w:pPr>
              <w:jc w:val="both"/>
              <w:rPr>
                <w:rFonts w:cs="B Lotus"/>
                <w:sz w:val="22"/>
                <w:szCs w:val="22"/>
                <w:rtl/>
                <w:lang w:bidi="fa-IR"/>
              </w:rPr>
            </w:pPr>
            <w:r w:rsidRPr="002F0AE3">
              <w:rPr>
                <w:rFonts w:cs="B Lotus"/>
                <w:sz w:val="22"/>
                <w:szCs w:val="22"/>
                <w:rtl/>
                <w:lang w:bidi="fa-IR"/>
              </w:rPr>
              <w:t>تلفن (با ذكر كد)</w:t>
            </w:r>
          </w:p>
        </w:tc>
        <w:tc>
          <w:tcPr>
            <w:tcW w:w="3220" w:type="dxa"/>
          </w:tcPr>
          <w:p w:rsidR="00B371C4" w:rsidRPr="002F0AE3" w:rsidRDefault="00B371C4" w:rsidP="00C12E87">
            <w:pPr>
              <w:jc w:val="both"/>
              <w:rPr>
                <w:rFonts w:cs="B Lotus"/>
                <w:sz w:val="22"/>
                <w:szCs w:val="22"/>
                <w:rtl/>
                <w:lang w:bidi="fa-IR"/>
              </w:rPr>
            </w:pPr>
          </w:p>
        </w:tc>
        <w:tc>
          <w:tcPr>
            <w:tcW w:w="1540" w:type="dxa"/>
          </w:tcPr>
          <w:p w:rsidR="00B371C4" w:rsidRPr="002F0AE3" w:rsidRDefault="00B371C4" w:rsidP="00C12E87">
            <w:pPr>
              <w:jc w:val="both"/>
              <w:rPr>
                <w:rFonts w:cs="B Lotus"/>
                <w:sz w:val="22"/>
                <w:szCs w:val="22"/>
                <w:rtl/>
                <w:lang w:bidi="fa-IR"/>
              </w:rPr>
            </w:pPr>
            <w:r w:rsidRPr="002F0AE3">
              <w:rPr>
                <w:rFonts w:cs="B Lotus"/>
                <w:sz w:val="22"/>
                <w:szCs w:val="22"/>
                <w:rtl/>
                <w:lang w:bidi="fa-IR"/>
              </w:rPr>
              <w:t>پست الكترونيكي</w:t>
            </w:r>
          </w:p>
        </w:tc>
        <w:tc>
          <w:tcPr>
            <w:tcW w:w="2921" w:type="dxa"/>
            <w:tcBorders>
              <w:right w:val="double" w:sz="4" w:space="0" w:color="auto"/>
            </w:tcBorders>
          </w:tcPr>
          <w:p w:rsidR="00B371C4" w:rsidRPr="002F0AE3" w:rsidRDefault="00B371C4" w:rsidP="00C12E87">
            <w:pPr>
              <w:jc w:val="both"/>
              <w:rPr>
                <w:rFonts w:cs="B Lotus"/>
                <w:sz w:val="22"/>
                <w:szCs w:val="22"/>
                <w:rtl/>
                <w:lang w:bidi="fa-IR"/>
              </w:rPr>
            </w:pPr>
          </w:p>
        </w:tc>
      </w:tr>
      <w:tr w:rsidR="0087513E" w:rsidRPr="0087513E" w:rsidTr="001077F4">
        <w:tc>
          <w:tcPr>
            <w:tcW w:w="2525" w:type="dxa"/>
            <w:tcBorders>
              <w:left w:val="double" w:sz="4" w:space="0" w:color="auto"/>
            </w:tcBorders>
            <w:shd w:val="clear" w:color="auto" w:fill="F7CAAC" w:themeFill="accent2" w:themeFillTint="66"/>
            <w:vAlign w:val="center"/>
          </w:tcPr>
          <w:p w:rsidR="00B371C4" w:rsidRPr="002F0AE3" w:rsidRDefault="00B371C4" w:rsidP="00C12E87">
            <w:pPr>
              <w:jc w:val="both"/>
              <w:rPr>
                <w:rFonts w:cs="B Lotus"/>
                <w:sz w:val="22"/>
                <w:szCs w:val="22"/>
                <w:rtl/>
                <w:lang w:bidi="fa-IR"/>
              </w:rPr>
            </w:pPr>
            <w:r w:rsidRPr="002F0AE3">
              <w:rPr>
                <w:rFonts w:cs="B Lotus"/>
                <w:sz w:val="22"/>
                <w:szCs w:val="22"/>
                <w:rtl/>
                <w:lang w:bidi="fa-IR"/>
              </w:rPr>
              <w:t>فكس</w:t>
            </w:r>
          </w:p>
        </w:tc>
        <w:tc>
          <w:tcPr>
            <w:tcW w:w="3220" w:type="dxa"/>
            <w:tcBorders>
              <w:bottom w:val="single" w:sz="4" w:space="0" w:color="auto"/>
            </w:tcBorders>
          </w:tcPr>
          <w:p w:rsidR="00B371C4" w:rsidRPr="002F0AE3" w:rsidRDefault="00B371C4" w:rsidP="00C12E87">
            <w:pPr>
              <w:jc w:val="both"/>
              <w:rPr>
                <w:rFonts w:cs="B Lotus"/>
                <w:sz w:val="22"/>
                <w:szCs w:val="22"/>
                <w:rtl/>
                <w:lang w:bidi="fa-IR"/>
              </w:rPr>
            </w:pPr>
          </w:p>
        </w:tc>
        <w:tc>
          <w:tcPr>
            <w:tcW w:w="1540" w:type="dxa"/>
            <w:tcBorders>
              <w:bottom w:val="single" w:sz="4" w:space="0" w:color="auto"/>
            </w:tcBorders>
          </w:tcPr>
          <w:p w:rsidR="00B371C4" w:rsidRPr="002F0AE3" w:rsidRDefault="00B371C4" w:rsidP="00C12E87">
            <w:pPr>
              <w:jc w:val="both"/>
              <w:rPr>
                <w:rFonts w:cs="B Lotus"/>
                <w:sz w:val="22"/>
                <w:szCs w:val="22"/>
                <w:rtl/>
                <w:lang w:bidi="fa-IR"/>
              </w:rPr>
            </w:pPr>
            <w:r w:rsidRPr="002F0AE3">
              <w:rPr>
                <w:rFonts w:cs="B Lotus"/>
                <w:sz w:val="22"/>
                <w:szCs w:val="22"/>
                <w:rtl/>
                <w:lang w:bidi="fa-IR"/>
              </w:rPr>
              <w:t>سايت</w:t>
            </w:r>
          </w:p>
        </w:tc>
        <w:tc>
          <w:tcPr>
            <w:tcW w:w="2921" w:type="dxa"/>
            <w:tcBorders>
              <w:bottom w:val="single" w:sz="4" w:space="0" w:color="auto"/>
              <w:right w:val="double" w:sz="4" w:space="0" w:color="auto"/>
            </w:tcBorders>
          </w:tcPr>
          <w:p w:rsidR="00B371C4" w:rsidRPr="002F0AE3" w:rsidRDefault="00B371C4" w:rsidP="00C12E87">
            <w:pPr>
              <w:jc w:val="both"/>
              <w:rPr>
                <w:rFonts w:cs="B Lotus"/>
                <w:sz w:val="22"/>
                <w:szCs w:val="22"/>
                <w:rtl/>
                <w:lang w:bidi="fa-IR"/>
              </w:rPr>
            </w:pPr>
          </w:p>
        </w:tc>
      </w:tr>
      <w:tr w:rsidR="0087513E" w:rsidRPr="0087513E" w:rsidTr="001077F4">
        <w:tc>
          <w:tcPr>
            <w:tcW w:w="2525" w:type="dxa"/>
            <w:vMerge w:val="restart"/>
            <w:tcBorders>
              <w:left w:val="double" w:sz="4" w:space="0" w:color="auto"/>
            </w:tcBorders>
            <w:shd w:val="clear" w:color="auto" w:fill="F7CAAC" w:themeFill="accent2" w:themeFillTint="66"/>
            <w:vAlign w:val="center"/>
          </w:tcPr>
          <w:p w:rsidR="00B371C4" w:rsidRPr="002F0AE3" w:rsidRDefault="00B371C4" w:rsidP="00C12E87">
            <w:pPr>
              <w:jc w:val="both"/>
              <w:rPr>
                <w:rFonts w:cs="B Lotus"/>
                <w:sz w:val="22"/>
                <w:szCs w:val="22"/>
                <w:rtl/>
                <w:lang w:bidi="fa-IR"/>
              </w:rPr>
            </w:pPr>
            <w:r w:rsidRPr="002F0AE3">
              <w:rPr>
                <w:rFonts w:cs="B Lotus"/>
                <w:sz w:val="22"/>
                <w:szCs w:val="22"/>
                <w:rtl/>
                <w:lang w:bidi="fa-IR"/>
              </w:rPr>
              <w:t>آدرس</w:t>
            </w:r>
          </w:p>
        </w:tc>
        <w:tc>
          <w:tcPr>
            <w:tcW w:w="7681" w:type="dxa"/>
            <w:gridSpan w:val="3"/>
            <w:tcBorders>
              <w:bottom w:val="dashed" w:sz="4" w:space="0" w:color="auto"/>
              <w:right w:val="double" w:sz="4" w:space="0" w:color="auto"/>
            </w:tcBorders>
          </w:tcPr>
          <w:p w:rsidR="00B371C4" w:rsidRPr="002F0AE3" w:rsidRDefault="00B371C4" w:rsidP="00C12E87">
            <w:pPr>
              <w:jc w:val="both"/>
              <w:rPr>
                <w:rFonts w:cs="B Lotus"/>
                <w:sz w:val="22"/>
                <w:szCs w:val="22"/>
                <w:rtl/>
                <w:lang w:bidi="fa-IR"/>
              </w:rPr>
            </w:pPr>
            <w:r w:rsidRPr="002F0AE3">
              <w:rPr>
                <w:rFonts w:cs="B Lotus"/>
                <w:sz w:val="22"/>
                <w:szCs w:val="22"/>
                <w:rtl/>
                <w:lang w:bidi="fa-IR"/>
              </w:rPr>
              <w:t>فارسي:</w:t>
            </w:r>
          </w:p>
          <w:p w:rsidR="00B371C4" w:rsidRPr="002F0AE3" w:rsidRDefault="00B371C4" w:rsidP="00C12E87">
            <w:pPr>
              <w:jc w:val="both"/>
              <w:rPr>
                <w:rFonts w:cs="B Lotus"/>
                <w:sz w:val="22"/>
                <w:szCs w:val="22"/>
                <w:rtl/>
                <w:lang w:bidi="fa-IR"/>
              </w:rPr>
            </w:pPr>
            <w:bookmarkStart w:id="0" w:name="_GoBack"/>
            <w:bookmarkEnd w:id="0"/>
          </w:p>
        </w:tc>
      </w:tr>
      <w:tr w:rsidR="0087513E" w:rsidRPr="0087513E" w:rsidTr="001077F4">
        <w:tc>
          <w:tcPr>
            <w:tcW w:w="2525" w:type="dxa"/>
            <w:vMerge/>
            <w:tcBorders>
              <w:left w:val="double" w:sz="4" w:space="0" w:color="auto"/>
            </w:tcBorders>
            <w:shd w:val="clear" w:color="auto" w:fill="F7CAAC" w:themeFill="accent2" w:themeFillTint="66"/>
            <w:vAlign w:val="center"/>
          </w:tcPr>
          <w:p w:rsidR="00B371C4" w:rsidRPr="002F0AE3" w:rsidRDefault="00B371C4" w:rsidP="00C12E87">
            <w:pPr>
              <w:jc w:val="both"/>
              <w:rPr>
                <w:rFonts w:cs="B Lotus"/>
                <w:sz w:val="22"/>
                <w:szCs w:val="22"/>
                <w:rtl/>
                <w:lang w:bidi="fa-IR"/>
              </w:rPr>
            </w:pPr>
          </w:p>
        </w:tc>
        <w:tc>
          <w:tcPr>
            <w:tcW w:w="7681" w:type="dxa"/>
            <w:gridSpan w:val="3"/>
            <w:tcBorders>
              <w:top w:val="dashed" w:sz="4" w:space="0" w:color="auto"/>
              <w:bottom w:val="single" w:sz="4" w:space="0" w:color="auto"/>
              <w:right w:val="double" w:sz="4" w:space="0" w:color="auto"/>
            </w:tcBorders>
          </w:tcPr>
          <w:p w:rsidR="00B371C4" w:rsidRPr="002F0AE3" w:rsidRDefault="00B371C4" w:rsidP="00C12E87">
            <w:pPr>
              <w:jc w:val="both"/>
              <w:rPr>
                <w:rFonts w:cs="B Lotus"/>
                <w:sz w:val="22"/>
                <w:szCs w:val="22"/>
                <w:rtl/>
                <w:lang w:bidi="fa-IR"/>
              </w:rPr>
            </w:pPr>
          </w:p>
        </w:tc>
      </w:tr>
      <w:tr w:rsidR="0087513E" w:rsidRPr="0087513E" w:rsidTr="001077F4">
        <w:tc>
          <w:tcPr>
            <w:tcW w:w="2525" w:type="dxa"/>
            <w:vMerge w:val="restart"/>
            <w:tcBorders>
              <w:left w:val="double" w:sz="4" w:space="0" w:color="auto"/>
            </w:tcBorders>
            <w:shd w:val="clear" w:color="auto" w:fill="F7CAAC" w:themeFill="accent2" w:themeFillTint="66"/>
            <w:vAlign w:val="center"/>
          </w:tcPr>
          <w:p w:rsidR="00B371C4" w:rsidRPr="002F0AE3" w:rsidRDefault="00B371C4" w:rsidP="00C12E87">
            <w:pPr>
              <w:jc w:val="both"/>
              <w:rPr>
                <w:rFonts w:cs="B Lotus"/>
                <w:sz w:val="22"/>
                <w:szCs w:val="22"/>
                <w:rtl/>
                <w:lang w:bidi="fa-IR"/>
              </w:rPr>
            </w:pPr>
            <w:r w:rsidRPr="002F0AE3">
              <w:rPr>
                <w:rFonts w:cs="B Lotus"/>
                <w:sz w:val="22"/>
                <w:szCs w:val="22"/>
                <w:rtl/>
                <w:lang w:bidi="fa-IR"/>
              </w:rPr>
              <w:t>زمينه‌هاي فعاليت</w:t>
            </w:r>
          </w:p>
        </w:tc>
        <w:tc>
          <w:tcPr>
            <w:tcW w:w="7681" w:type="dxa"/>
            <w:gridSpan w:val="3"/>
            <w:tcBorders>
              <w:bottom w:val="dashed" w:sz="4" w:space="0" w:color="auto"/>
              <w:right w:val="double" w:sz="4" w:space="0" w:color="auto"/>
            </w:tcBorders>
          </w:tcPr>
          <w:p w:rsidR="00B371C4" w:rsidRPr="002F0AE3" w:rsidRDefault="00B371C4" w:rsidP="00C12E87">
            <w:pPr>
              <w:jc w:val="both"/>
              <w:rPr>
                <w:rFonts w:cs="B Lotus"/>
                <w:sz w:val="22"/>
                <w:szCs w:val="22"/>
                <w:rtl/>
                <w:lang w:bidi="fa-IR"/>
              </w:rPr>
            </w:pPr>
            <w:r w:rsidRPr="002F0AE3">
              <w:rPr>
                <w:rFonts w:cs="B Lotus"/>
                <w:sz w:val="22"/>
                <w:szCs w:val="22"/>
                <w:rtl/>
                <w:lang w:bidi="fa-IR"/>
              </w:rPr>
              <w:t>فارسي:</w:t>
            </w:r>
          </w:p>
          <w:p w:rsidR="00B371C4" w:rsidRPr="002F0AE3" w:rsidRDefault="00B371C4" w:rsidP="00C12E87">
            <w:pPr>
              <w:jc w:val="both"/>
              <w:rPr>
                <w:rFonts w:cs="B Lotus"/>
                <w:sz w:val="22"/>
                <w:szCs w:val="22"/>
                <w:rtl/>
                <w:lang w:bidi="fa-IR"/>
              </w:rPr>
            </w:pPr>
          </w:p>
        </w:tc>
      </w:tr>
      <w:tr w:rsidR="0087513E" w:rsidRPr="0087513E" w:rsidTr="001077F4">
        <w:tc>
          <w:tcPr>
            <w:tcW w:w="2525" w:type="dxa"/>
            <w:vMerge/>
            <w:tcBorders>
              <w:left w:val="double" w:sz="4" w:space="0" w:color="auto"/>
              <w:bottom w:val="double" w:sz="4" w:space="0" w:color="auto"/>
            </w:tcBorders>
            <w:shd w:val="clear" w:color="auto" w:fill="F7CAAC" w:themeFill="accent2" w:themeFillTint="66"/>
            <w:vAlign w:val="center"/>
          </w:tcPr>
          <w:p w:rsidR="00B371C4" w:rsidRPr="002F0AE3" w:rsidRDefault="00B371C4" w:rsidP="00C12E87">
            <w:pPr>
              <w:jc w:val="both"/>
              <w:rPr>
                <w:rFonts w:cs="B Lotus"/>
                <w:sz w:val="22"/>
                <w:szCs w:val="22"/>
                <w:rtl/>
                <w:lang w:bidi="fa-IR"/>
              </w:rPr>
            </w:pPr>
          </w:p>
        </w:tc>
        <w:tc>
          <w:tcPr>
            <w:tcW w:w="7681" w:type="dxa"/>
            <w:gridSpan w:val="3"/>
            <w:tcBorders>
              <w:top w:val="dashed" w:sz="4" w:space="0" w:color="auto"/>
              <w:bottom w:val="double" w:sz="4" w:space="0" w:color="auto"/>
              <w:right w:val="double" w:sz="4" w:space="0" w:color="auto"/>
            </w:tcBorders>
          </w:tcPr>
          <w:p w:rsidR="00B371C4" w:rsidRPr="002F0AE3" w:rsidRDefault="00B371C4" w:rsidP="00C12E87">
            <w:pPr>
              <w:jc w:val="both"/>
              <w:rPr>
                <w:rFonts w:cs="B Lotus"/>
                <w:sz w:val="22"/>
                <w:szCs w:val="22"/>
                <w:rtl/>
                <w:lang w:bidi="fa-IR"/>
              </w:rPr>
            </w:pPr>
          </w:p>
        </w:tc>
      </w:tr>
    </w:tbl>
    <w:p w:rsidR="004A2CB5" w:rsidRPr="0087513E" w:rsidRDefault="004A2CB5" w:rsidP="00865D48">
      <w:pPr>
        <w:ind w:left="-330"/>
        <w:jc w:val="both"/>
        <w:rPr>
          <w:rFonts w:cs="B Lotus"/>
          <w:sz w:val="22"/>
          <w:szCs w:val="22"/>
          <w:rtl/>
          <w:lang w:bidi="fa-IR"/>
        </w:rPr>
      </w:pPr>
      <w:r w:rsidRPr="0087513E">
        <w:rPr>
          <w:rFonts w:cs="B Lotus"/>
          <w:sz w:val="22"/>
          <w:szCs w:val="22"/>
          <w:rtl/>
          <w:lang w:bidi="fa-IR"/>
        </w:rPr>
        <w:t xml:space="preserve">اينجانب ............................ به نمايندگي از شركت ...................... مبلغ ........................... ريال را در تاريخ ...................... طي چك بانكي </w:t>
      </w:r>
      <w:r w:rsidRPr="0087513E">
        <w:rPr>
          <w:rFonts w:cs="B Lotus"/>
          <w:sz w:val="22"/>
          <w:szCs w:val="22"/>
          <w:lang w:bidi="fa-IR"/>
        </w:rPr>
        <w:sym w:font="Wingdings 2" w:char="F0A3"/>
      </w:r>
      <w:r w:rsidRPr="0087513E">
        <w:rPr>
          <w:rFonts w:cs="B Lotus"/>
          <w:sz w:val="22"/>
          <w:szCs w:val="22"/>
          <w:rtl/>
          <w:lang w:bidi="fa-IR"/>
        </w:rPr>
        <w:t xml:space="preserve">، حواله بانكي </w:t>
      </w:r>
      <w:r w:rsidRPr="0087513E">
        <w:rPr>
          <w:rFonts w:cs="B Lotus"/>
          <w:sz w:val="22"/>
          <w:szCs w:val="22"/>
          <w:lang w:bidi="fa-IR"/>
        </w:rPr>
        <w:sym w:font="Wingdings 2" w:char="F0A3"/>
      </w:r>
      <w:r w:rsidRPr="0087513E">
        <w:rPr>
          <w:rFonts w:cs="B Lotus"/>
          <w:sz w:val="22"/>
          <w:szCs w:val="22"/>
          <w:rtl/>
          <w:lang w:bidi="fa-IR"/>
        </w:rPr>
        <w:t xml:space="preserve"> به شماره حساب جاري  </w:t>
      </w:r>
      <w:r w:rsidRPr="0087513E">
        <w:rPr>
          <w:rFonts w:cs="B Lotus" w:hint="cs"/>
          <w:sz w:val="22"/>
          <w:szCs w:val="22"/>
          <w:rtl/>
          <w:lang w:bidi="fa-IR"/>
        </w:rPr>
        <w:t>2092180207</w:t>
      </w:r>
      <w:r w:rsidRPr="0087513E">
        <w:rPr>
          <w:rFonts w:cs="B Lotus"/>
          <w:sz w:val="22"/>
          <w:szCs w:val="22"/>
          <w:rtl/>
          <w:lang w:bidi="fa-IR"/>
        </w:rPr>
        <w:t xml:space="preserve"> بانك تجارت، </w:t>
      </w:r>
      <w:r w:rsidRPr="0087513E">
        <w:rPr>
          <w:rFonts w:cs="B Lotus" w:hint="cs"/>
          <w:sz w:val="22"/>
          <w:szCs w:val="22"/>
          <w:rtl/>
          <w:lang w:bidi="fa-IR"/>
        </w:rPr>
        <w:t xml:space="preserve">باجه شهرداری منطقه سه </w:t>
      </w:r>
      <w:r w:rsidRPr="0087513E">
        <w:rPr>
          <w:rFonts w:cs="B Lotus"/>
          <w:sz w:val="22"/>
          <w:szCs w:val="22"/>
          <w:rtl/>
          <w:lang w:bidi="fa-IR"/>
        </w:rPr>
        <w:t xml:space="preserve">استان يزد، كد </w:t>
      </w:r>
      <w:r w:rsidRPr="0087513E">
        <w:rPr>
          <w:rFonts w:cs="B Lotus" w:hint="cs"/>
          <w:sz w:val="22"/>
          <w:szCs w:val="22"/>
          <w:rtl/>
          <w:lang w:bidi="fa-IR"/>
        </w:rPr>
        <w:t>20921</w:t>
      </w:r>
      <w:r w:rsidRPr="0087513E">
        <w:rPr>
          <w:rFonts w:cs="B Lotus"/>
          <w:sz w:val="22"/>
          <w:szCs w:val="22"/>
          <w:rtl/>
          <w:lang w:bidi="fa-IR"/>
        </w:rPr>
        <w:t xml:space="preserve"> </w:t>
      </w:r>
      <w:r w:rsidRPr="0087513E">
        <w:rPr>
          <w:rFonts w:cs="B Lotus" w:hint="cs"/>
          <w:sz w:val="22"/>
          <w:szCs w:val="22"/>
          <w:rtl/>
          <w:lang w:bidi="fa-IR"/>
        </w:rPr>
        <w:t xml:space="preserve">یا شماره </w:t>
      </w:r>
      <w:r w:rsidR="000016E9" w:rsidRPr="0087513E">
        <w:rPr>
          <w:rFonts w:cs="B Lotus" w:hint="cs"/>
          <w:sz w:val="22"/>
          <w:szCs w:val="22"/>
          <w:rtl/>
          <w:lang w:bidi="fa-IR"/>
        </w:rPr>
        <w:t xml:space="preserve">                   </w:t>
      </w:r>
      <w:r w:rsidRPr="0087513E">
        <w:rPr>
          <w:rFonts w:cs="B Lotus" w:hint="cs"/>
          <w:sz w:val="22"/>
          <w:szCs w:val="22"/>
          <w:rtl/>
          <w:lang w:bidi="fa-IR"/>
        </w:rPr>
        <w:t xml:space="preserve">کارت 3190-0102-8310-5859 </w:t>
      </w:r>
      <w:r w:rsidRPr="0087513E">
        <w:rPr>
          <w:rFonts w:cs="B Lotus"/>
          <w:sz w:val="22"/>
          <w:szCs w:val="22"/>
          <w:rtl/>
          <w:lang w:bidi="fa-IR"/>
        </w:rPr>
        <w:t>به نام</w:t>
      </w:r>
      <w:r w:rsidRPr="0087513E">
        <w:rPr>
          <w:rFonts w:cs="B Lotus" w:hint="cs"/>
          <w:sz w:val="22"/>
          <w:szCs w:val="22"/>
          <w:rtl/>
          <w:lang w:bidi="fa-IR"/>
        </w:rPr>
        <w:t xml:space="preserve"> محمد میرجلیلی</w:t>
      </w:r>
      <w:r w:rsidRPr="0087513E">
        <w:rPr>
          <w:rFonts w:cs="B Lotus"/>
          <w:sz w:val="22"/>
          <w:szCs w:val="22"/>
          <w:rtl/>
          <w:lang w:bidi="fa-IR"/>
        </w:rPr>
        <w:t xml:space="preserve"> بابت ............... متر مربع غرفه شماره .......... سالن ............، فضاي باز </w:t>
      </w:r>
      <w:r w:rsidRPr="0087513E">
        <w:rPr>
          <w:rFonts w:cs="B Lotus"/>
          <w:sz w:val="22"/>
          <w:szCs w:val="22"/>
          <w:lang w:bidi="fa-IR"/>
        </w:rPr>
        <w:sym w:font="Wingdings 2" w:char="F0A3"/>
      </w:r>
      <w:r w:rsidRPr="0087513E">
        <w:rPr>
          <w:rFonts w:cs="B Lotus"/>
          <w:sz w:val="22"/>
          <w:szCs w:val="22"/>
          <w:rtl/>
          <w:lang w:bidi="fa-IR"/>
        </w:rPr>
        <w:t xml:space="preserve">  واريز و به پيوست فرم درخواست ارسال مي‌گردد.</w:t>
      </w:r>
    </w:p>
    <w:p w:rsidR="00C12E87" w:rsidRDefault="003F1B23" w:rsidP="00C12E87">
      <w:pPr>
        <w:jc w:val="both"/>
        <w:rPr>
          <w:rFonts w:cs="B Nazanin"/>
          <w:b/>
          <w:bCs/>
          <w:sz w:val="22"/>
          <w:szCs w:val="22"/>
          <w:rtl/>
        </w:rPr>
      </w:pPr>
      <w:r w:rsidRPr="0087513E">
        <w:rPr>
          <w:rFonts w:cs="B Lotus" w:hint="cs"/>
          <w:sz w:val="22"/>
          <w:szCs w:val="22"/>
          <w:rtl/>
          <w:lang w:bidi="fa-IR"/>
        </w:rPr>
        <w:t xml:space="preserve">                                      </w:t>
      </w:r>
      <w:r w:rsidR="0091253A">
        <w:rPr>
          <w:rFonts w:cs="B Lotus" w:hint="cs"/>
          <w:sz w:val="22"/>
          <w:szCs w:val="22"/>
          <w:rtl/>
          <w:lang w:bidi="fa-IR"/>
        </w:rPr>
        <w:t xml:space="preserve">                                                                                           </w:t>
      </w:r>
      <w:r w:rsidRPr="0087513E">
        <w:rPr>
          <w:rFonts w:cs="B Lotus" w:hint="cs"/>
          <w:sz w:val="22"/>
          <w:szCs w:val="22"/>
          <w:rtl/>
          <w:lang w:bidi="fa-IR"/>
        </w:rPr>
        <w:t xml:space="preserve"> </w:t>
      </w:r>
      <w:r w:rsidR="004A2CB5" w:rsidRPr="0087513E">
        <w:rPr>
          <w:rFonts w:cs="B Lotus" w:hint="cs"/>
          <w:sz w:val="22"/>
          <w:szCs w:val="22"/>
          <w:rtl/>
          <w:lang w:bidi="fa-IR"/>
        </w:rPr>
        <w:t xml:space="preserve">      </w:t>
      </w:r>
      <w:r w:rsidR="004A2CB5" w:rsidRPr="0087513E">
        <w:rPr>
          <w:rFonts w:cs="B Lotus"/>
          <w:sz w:val="22"/>
          <w:szCs w:val="22"/>
          <w:rtl/>
          <w:lang w:bidi="fa-IR"/>
        </w:rPr>
        <w:t xml:space="preserve">تاريخ </w:t>
      </w:r>
      <w:r w:rsidRPr="0087513E">
        <w:rPr>
          <w:rFonts w:cs="B Lotus" w:hint="cs"/>
          <w:sz w:val="22"/>
          <w:szCs w:val="22"/>
          <w:rtl/>
          <w:lang w:bidi="fa-IR"/>
        </w:rPr>
        <w:t xml:space="preserve">- </w:t>
      </w:r>
      <w:r w:rsidR="004A2CB5" w:rsidRPr="0087513E">
        <w:rPr>
          <w:rFonts w:cs="B Lotus" w:hint="cs"/>
          <w:sz w:val="22"/>
          <w:szCs w:val="22"/>
          <w:rtl/>
          <w:lang w:bidi="fa-IR"/>
        </w:rPr>
        <w:t xml:space="preserve">  </w:t>
      </w:r>
      <w:r w:rsidR="004A2CB5" w:rsidRPr="0087513E">
        <w:rPr>
          <w:rFonts w:cs="B Lotus"/>
          <w:sz w:val="22"/>
          <w:szCs w:val="22"/>
          <w:rtl/>
          <w:lang w:bidi="fa-IR"/>
        </w:rPr>
        <w:t>مهر و امضاء</w:t>
      </w:r>
    </w:p>
    <w:tbl>
      <w:tblPr>
        <w:tblStyle w:val="TableGrid"/>
        <w:bidiVisual/>
        <w:tblW w:w="9781" w:type="dxa"/>
        <w:jc w:val="center"/>
        <w:tblLook w:val="04A0" w:firstRow="1" w:lastRow="0" w:firstColumn="1" w:lastColumn="0" w:noHBand="0" w:noVBand="1"/>
      </w:tblPr>
      <w:tblGrid>
        <w:gridCol w:w="9781"/>
      </w:tblGrid>
      <w:tr w:rsidR="0087513E" w:rsidRPr="0087513E" w:rsidTr="001077F4">
        <w:trPr>
          <w:trHeight w:val="1225"/>
          <w:jc w:val="center"/>
        </w:trPr>
        <w:tc>
          <w:tcPr>
            <w:tcW w:w="9781" w:type="dxa"/>
            <w:shd w:val="clear" w:color="auto" w:fill="F4B083" w:themeFill="accent2" w:themeFillTint="99"/>
          </w:tcPr>
          <w:p w:rsidR="00306CF3" w:rsidRPr="0087513E" w:rsidRDefault="00306CF3" w:rsidP="00090BD7">
            <w:pPr>
              <w:tabs>
                <w:tab w:val="left" w:pos="3860"/>
              </w:tabs>
              <w:jc w:val="center"/>
              <w:rPr>
                <w:rFonts w:cs="B Nazanin"/>
                <w:sz w:val="22"/>
                <w:szCs w:val="22"/>
                <w:rtl/>
                <w:lang w:bidi="fa-IR"/>
              </w:rPr>
            </w:pPr>
            <w:r w:rsidRPr="0087513E">
              <w:rPr>
                <w:rFonts w:cs="B Nazanin" w:hint="cs"/>
                <w:b/>
                <w:bCs/>
                <w:sz w:val="22"/>
                <w:szCs w:val="22"/>
                <w:rtl/>
                <w:lang w:bidi="fa-IR"/>
              </w:rPr>
              <w:t>ستاد برگزاري نمايشگاه:</w:t>
            </w:r>
            <w:r w:rsidRPr="0087513E">
              <w:rPr>
                <w:rFonts w:cs="B Nazanin" w:hint="cs"/>
                <w:sz w:val="22"/>
                <w:szCs w:val="22"/>
                <w:rtl/>
                <w:lang w:bidi="fa-IR"/>
              </w:rPr>
              <w:t xml:space="preserve"> يزد- بلوار فردوسی- روبروي شهرداري منطقه 3 </w:t>
            </w:r>
            <w:r w:rsidRPr="0087513E">
              <w:rPr>
                <w:rFonts w:cs="Times New Roman" w:hint="cs"/>
                <w:sz w:val="22"/>
                <w:szCs w:val="22"/>
                <w:rtl/>
                <w:lang w:bidi="fa-IR"/>
              </w:rPr>
              <w:t>–</w:t>
            </w:r>
            <w:r w:rsidRPr="0087513E">
              <w:rPr>
                <w:rFonts w:cs="B Nazanin" w:hint="cs"/>
                <w:sz w:val="22"/>
                <w:szCs w:val="22"/>
                <w:rtl/>
                <w:lang w:bidi="fa-IR"/>
              </w:rPr>
              <w:t xml:space="preserve"> ابتداي خيابان نگارستان- شرکت مهندسي تحقيقاتي سيما نساج يزد</w:t>
            </w:r>
          </w:p>
          <w:p w:rsidR="00306CF3" w:rsidRPr="0087513E" w:rsidRDefault="00306CF3" w:rsidP="0038092D">
            <w:pPr>
              <w:pStyle w:val="Footer"/>
              <w:jc w:val="center"/>
              <w:rPr>
                <w:rFonts w:cs="B Nazanin"/>
                <w:b/>
                <w:bCs/>
                <w:sz w:val="22"/>
                <w:szCs w:val="22"/>
                <w:rtl/>
                <w:lang w:bidi="fa-IR"/>
              </w:rPr>
            </w:pPr>
            <w:r w:rsidRPr="0087513E">
              <w:rPr>
                <w:rFonts w:cs="B Nazanin" w:hint="eastAsia"/>
                <w:b/>
                <w:bCs/>
                <w:sz w:val="22"/>
                <w:szCs w:val="22"/>
                <w:rtl/>
                <w:lang w:bidi="fa-IR"/>
              </w:rPr>
              <w:t>تلفكس</w:t>
            </w:r>
            <w:r w:rsidRPr="0087513E">
              <w:rPr>
                <w:rFonts w:cs="B Nazanin"/>
                <w:b/>
                <w:bCs/>
                <w:sz w:val="22"/>
                <w:szCs w:val="22"/>
                <w:rtl/>
                <w:lang w:bidi="fa-IR"/>
              </w:rPr>
              <w:t xml:space="preserve">: </w:t>
            </w:r>
            <w:r w:rsidRPr="0087513E">
              <w:rPr>
                <w:rFonts w:cs="B Nazanin" w:hint="cs"/>
                <w:sz w:val="22"/>
                <w:szCs w:val="22"/>
                <w:rtl/>
                <w:lang w:bidi="fa-IR"/>
              </w:rPr>
              <w:t xml:space="preserve">6-38202125- 035 </w:t>
            </w:r>
            <w:r w:rsidRPr="0087513E">
              <w:rPr>
                <w:rFonts w:cs="B Nazanin"/>
                <w:b/>
                <w:bCs/>
                <w:sz w:val="22"/>
                <w:szCs w:val="22"/>
                <w:rtl/>
                <w:lang w:bidi="fa-IR"/>
              </w:rPr>
              <w:t xml:space="preserve">همراه: </w:t>
            </w:r>
            <w:r w:rsidR="0038092D">
              <w:rPr>
                <w:rFonts w:cs="B Nazanin" w:hint="cs"/>
                <w:b/>
                <w:bCs/>
                <w:sz w:val="22"/>
                <w:szCs w:val="22"/>
                <w:u w:val="single"/>
                <w:rtl/>
                <w:lang w:bidi="fa-IR"/>
              </w:rPr>
              <w:t>09909449362</w:t>
            </w:r>
            <w:r w:rsidRPr="0087513E">
              <w:rPr>
                <w:rFonts w:cs="B Nazanin"/>
                <w:b/>
                <w:bCs/>
                <w:sz w:val="22"/>
                <w:szCs w:val="22"/>
                <w:rtl/>
                <w:lang w:bidi="fa-IR"/>
              </w:rPr>
              <w:t xml:space="preserve"> ،  </w:t>
            </w:r>
            <w:r w:rsidRPr="0087513E">
              <w:rPr>
                <w:rFonts w:cs="B Nazanin"/>
                <w:sz w:val="22"/>
                <w:szCs w:val="22"/>
                <w:rtl/>
                <w:lang w:bidi="fa-IR"/>
              </w:rPr>
              <w:t>09133519362</w:t>
            </w:r>
            <w:r w:rsidRPr="0087513E">
              <w:rPr>
                <w:rFonts w:cs="B Nazanin" w:hint="cs"/>
                <w:sz w:val="22"/>
                <w:szCs w:val="22"/>
                <w:rtl/>
                <w:lang w:bidi="fa-IR"/>
              </w:rPr>
              <w:t xml:space="preserve">          </w:t>
            </w:r>
            <w:r w:rsidRPr="0087513E">
              <w:rPr>
                <w:rFonts w:cs="B Nazanin" w:hint="cs"/>
                <w:b/>
                <w:bCs/>
                <w:sz w:val="22"/>
                <w:szCs w:val="22"/>
                <w:rtl/>
                <w:lang w:bidi="fa-IR"/>
              </w:rPr>
              <w:t>تلگرام: 09909449362</w:t>
            </w:r>
          </w:p>
          <w:p w:rsidR="00306CF3" w:rsidRPr="0087513E" w:rsidRDefault="00306CF3" w:rsidP="00F62B16">
            <w:pPr>
              <w:jc w:val="center"/>
              <w:rPr>
                <w:rFonts w:cs="B Nazanin"/>
                <w:b/>
                <w:bCs/>
                <w:rtl/>
                <w:lang w:bidi="fa-IR"/>
              </w:rPr>
            </w:pPr>
            <w:r w:rsidRPr="0087513E">
              <w:rPr>
                <w:rFonts w:cs="B Nazanin"/>
                <w:b/>
                <w:bCs/>
                <w:sz w:val="22"/>
                <w:szCs w:val="22"/>
                <w:rtl/>
                <w:lang w:bidi="fa-IR"/>
              </w:rPr>
              <w:t>صندوق پستي:</w:t>
            </w:r>
            <w:r w:rsidRPr="0087513E">
              <w:rPr>
                <w:rFonts w:cs="B Nazanin"/>
                <w:sz w:val="22"/>
                <w:szCs w:val="22"/>
                <w:rtl/>
                <w:lang w:bidi="fa-IR"/>
              </w:rPr>
              <w:t xml:space="preserve"> 1939- 89165</w:t>
            </w:r>
            <w:r w:rsidRPr="0087513E">
              <w:rPr>
                <w:rFonts w:cs="B Nazanin" w:hint="cs"/>
                <w:sz w:val="22"/>
                <w:szCs w:val="22"/>
                <w:rtl/>
                <w:lang w:bidi="fa-IR"/>
              </w:rPr>
              <w:t xml:space="preserve"> يزد</w:t>
            </w:r>
            <w:r w:rsidRPr="0087513E">
              <w:rPr>
                <w:rFonts w:cs="B Nazanin"/>
                <w:sz w:val="22"/>
                <w:szCs w:val="22"/>
                <w:rtl/>
                <w:lang w:bidi="fa-IR"/>
              </w:rPr>
              <w:tab/>
            </w:r>
            <w:hyperlink r:id="rId7" w:history="1">
              <w:r w:rsidRPr="0087513E">
                <w:rPr>
                  <w:rStyle w:val="Hyperlink"/>
                  <w:rFonts w:cs="B Lotus"/>
                  <w:color w:val="auto"/>
                  <w:sz w:val="32"/>
                  <w:lang w:bidi="fa-IR"/>
                </w:rPr>
                <w:t>www.isatex.ir</w:t>
              </w:r>
            </w:hyperlink>
            <w:r w:rsidRPr="0087513E">
              <w:rPr>
                <w:rFonts w:cs="B Nazanin" w:hint="cs"/>
                <w:sz w:val="22"/>
                <w:szCs w:val="22"/>
                <w:rtl/>
                <w:lang w:bidi="fa-IR"/>
              </w:rPr>
              <w:t xml:space="preserve"> </w:t>
            </w:r>
            <w:r w:rsidRPr="0087513E">
              <w:rPr>
                <w:rFonts w:cs="B Nazanin"/>
                <w:sz w:val="22"/>
                <w:szCs w:val="22"/>
                <w:rtl/>
                <w:lang w:bidi="fa-IR"/>
              </w:rPr>
              <w:tab/>
            </w:r>
            <w:r w:rsidRPr="0087513E">
              <w:rPr>
                <w:rFonts w:cs="B Nazanin" w:hint="cs"/>
                <w:sz w:val="22"/>
                <w:szCs w:val="22"/>
                <w:rtl/>
                <w:lang w:bidi="fa-IR"/>
              </w:rPr>
              <w:t xml:space="preserve">  </w:t>
            </w:r>
            <w:r w:rsidRPr="0087513E">
              <w:rPr>
                <w:rFonts w:cs="B Nazanin"/>
                <w:b/>
                <w:bCs/>
                <w:sz w:val="22"/>
                <w:szCs w:val="22"/>
                <w:lang w:bidi="fa-IR"/>
              </w:rPr>
              <w:t>Email:</w:t>
            </w:r>
            <w:r w:rsidRPr="0087513E">
              <w:rPr>
                <w:rFonts w:cs="B Nazanin"/>
                <w:sz w:val="22"/>
                <w:szCs w:val="22"/>
                <w:lang w:bidi="fa-IR"/>
              </w:rPr>
              <w:t xml:space="preserve"> sima.nassaj@gmail.com</w:t>
            </w:r>
            <w:r w:rsidRPr="0087513E">
              <w:rPr>
                <w:rFonts w:cs="B Lotus"/>
                <w:sz w:val="22"/>
                <w:szCs w:val="22"/>
                <w:rtl/>
                <w:lang w:bidi="fa-IR"/>
              </w:rPr>
              <w:br w:type="page"/>
            </w:r>
          </w:p>
        </w:tc>
      </w:tr>
    </w:tbl>
    <w:p w:rsidR="00306CF3" w:rsidRDefault="00306CF3" w:rsidP="00F62B16">
      <w:pPr>
        <w:rPr>
          <w:rFonts w:cs="B Nazanin"/>
          <w:b/>
          <w:bCs/>
          <w:rtl/>
          <w:lang w:bidi="fa-IR"/>
        </w:rPr>
      </w:pPr>
    </w:p>
    <w:sectPr w:rsidR="00306CF3" w:rsidSect="00F62B16">
      <w:pgSz w:w="11906" w:h="16838"/>
      <w:pgMar w:top="284" w:right="1416"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yekan">
    <w:altName w:val="Times New Roman"/>
    <w:charset w:val="00"/>
    <w:family w:val="auto"/>
    <w:pitch w:val="default"/>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680E"/>
    <w:multiLevelType w:val="hybridMultilevel"/>
    <w:tmpl w:val="A43297B0"/>
    <w:lvl w:ilvl="0" w:tplc="BAA25858">
      <w:start w:val="21"/>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A79DE"/>
    <w:multiLevelType w:val="hybridMultilevel"/>
    <w:tmpl w:val="BF0E0338"/>
    <w:lvl w:ilvl="0" w:tplc="3D02C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7F"/>
    <w:rsid w:val="00000F67"/>
    <w:rsid w:val="000016E9"/>
    <w:rsid w:val="0000288A"/>
    <w:rsid w:val="00033D77"/>
    <w:rsid w:val="001077F4"/>
    <w:rsid w:val="00122714"/>
    <w:rsid w:val="00124008"/>
    <w:rsid w:val="00125F8B"/>
    <w:rsid w:val="00163FC8"/>
    <w:rsid w:val="00167E86"/>
    <w:rsid w:val="001A587C"/>
    <w:rsid w:val="001E3121"/>
    <w:rsid w:val="002134D7"/>
    <w:rsid w:val="002C6549"/>
    <w:rsid w:val="002D1013"/>
    <w:rsid w:val="002D4578"/>
    <w:rsid w:val="002F0AE3"/>
    <w:rsid w:val="00306CF3"/>
    <w:rsid w:val="0032311E"/>
    <w:rsid w:val="003458CB"/>
    <w:rsid w:val="0038092D"/>
    <w:rsid w:val="003F1B23"/>
    <w:rsid w:val="0042389D"/>
    <w:rsid w:val="00477E5C"/>
    <w:rsid w:val="0048307F"/>
    <w:rsid w:val="004A2CB5"/>
    <w:rsid w:val="00560E65"/>
    <w:rsid w:val="005A0373"/>
    <w:rsid w:val="0061588F"/>
    <w:rsid w:val="006671A9"/>
    <w:rsid w:val="00731B23"/>
    <w:rsid w:val="00735F7F"/>
    <w:rsid w:val="00747C6D"/>
    <w:rsid w:val="00750370"/>
    <w:rsid w:val="00774AF8"/>
    <w:rsid w:val="0078183F"/>
    <w:rsid w:val="0081071D"/>
    <w:rsid w:val="00865D48"/>
    <w:rsid w:val="0087513E"/>
    <w:rsid w:val="008D6997"/>
    <w:rsid w:val="0091253A"/>
    <w:rsid w:val="009552C9"/>
    <w:rsid w:val="00A14B36"/>
    <w:rsid w:val="00A22634"/>
    <w:rsid w:val="00A5318B"/>
    <w:rsid w:val="00A64C67"/>
    <w:rsid w:val="00B371C4"/>
    <w:rsid w:val="00B544E5"/>
    <w:rsid w:val="00C12E87"/>
    <w:rsid w:val="00C643E6"/>
    <w:rsid w:val="00CA0FF7"/>
    <w:rsid w:val="00CC6F78"/>
    <w:rsid w:val="00D16784"/>
    <w:rsid w:val="00D31926"/>
    <w:rsid w:val="00D82E27"/>
    <w:rsid w:val="00DF2201"/>
    <w:rsid w:val="00F13BA3"/>
    <w:rsid w:val="00F62B16"/>
    <w:rsid w:val="00FA26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A6758-E0B1-44CD-BC34-75E00BF1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07F"/>
    <w:pPr>
      <w:bidi/>
      <w:spacing w:after="0" w:line="240" w:lineRule="auto"/>
    </w:pPr>
    <w:rPr>
      <w:rFonts w:ascii="Times New Roman" w:eastAsia="Times New Roman" w:hAnsi="Times New Roman" w:cs="Traditional Arabic"/>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07F"/>
    <w:pPr>
      <w:ind w:left="720"/>
      <w:contextualSpacing/>
    </w:pPr>
  </w:style>
  <w:style w:type="character" w:styleId="Hyperlink">
    <w:name w:val="Hyperlink"/>
    <w:basedOn w:val="DefaultParagraphFont"/>
    <w:uiPriority w:val="99"/>
    <w:unhideWhenUsed/>
    <w:rsid w:val="00D82E27"/>
    <w:rPr>
      <w:color w:val="0563C1" w:themeColor="hyperlink"/>
      <w:u w:val="single"/>
    </w:rPr>
  </w:style>
  <w:style w:type="paragraph" w:styleId="Footer">
    <w:name w:val="footer"/>
    <w:basedOn w:val="Normal"/>
    <w:link w:val="FooterChar"/>
    <w:rsid w:val="00CC6F78"/>
    <w:pPr>
      <w:tabs>
        <w:tab w:val="center" w:pos="4320"/>
        <w:tab w:val="right" w:pos="8640"/>
      </w:tabs>
    </w:pPr>
    <w:rPr>
      <w:rFonts w:cs="B Yagut"/>
      <w:sz w:val="28"/>
      <w:szCs w:val="32"/>
      <w:lang w:val="x-none" w:eastAsia="x-none"/>
    </w:rPr>
  </w:style>
  <w:style w:type="character" w:customStyle="1" w:styleId="FooterChar">
    <w:name w:val="Footer Char"/>
    <w:basedOn w:val="DefaultParagraphFont"/>
    <w:link w:val="Footer"/>
    <w:rsid w:val="00CC6F78"/>
    <w:rPr>
      <w:rFonts w:ascii="Times New Roman" w:eastAsia="Times New Roman" w:hAnsi="Times New Roman" w:cs="B Yagut"/>
      <w:sz w:val="28"/>
      <w:szCs w:val="32"/>
      <w:lang w:val="x-none" w:eastAsia="x-none" w:bidi="ar-SA"/>
    </w:rPr>
  </w:style>
  <w:style w:type="paragraph" w:styleId="BalloonText">
    <w:name w:val="Balloon Text"/>
    <w:basedOn w:val="Normal"/>
    <w:link w:val="BalloonTextChar"/>
    <w:uiPriority w:val="99"/>
    <w:semiHidden/>
    <w:unhideWhenUsed/>
    <w:rsid w:val="003F1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B23"/>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tex.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atex.ir" TargetMode="External"/><Relationship Id="rId5" Type="http://schemas.openxmlformats.org/officeDocument/2006/relationships/hyperlink" Target="mailto:sima.nassaj@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Par30Graphic</dc:creator>
  <cp:keywords/>
  <dc:description/>
  <cp:lastModifiedBy>Par30Graphic</cp:lastModifiedBy>
  <cp:revision>3</cp:revision>
  <cp:lastPrinted>2018-02-14T05:46:00Z</cp:lastPrinted>
  <dcterms:created xsi:type="dcterms:W3CDTF">2019-12-03T06:11:00Z</dcterms:created>
  <dcterms:modified xsi:type="dcterms:W3CDTF">2019-12-03T06:14:00Z</dcterms:modified>
</cp:coreProperties>
</file>